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BD05" w14:textId="77777777" w:rsidR="003F6B53" w:rsidRPr="001B6FE3" w:rsidRDefault="003918A6" w:rsidP="00252735">
      <w:pPr>
        <w:spacing w:after="0" w:line="360" w:lineRule="auto"/>
        <w:ind w:left="-853" w:firstLine="0"/>
        <w:jc w:val="right"/>
        <w:rPr>
          <w:rFonts w:asciiTheme="minorHAnsi" w:hAnsiTheme="minorHAnsi" w:cstheme="minorHAnsi"/>
          <w:color w:val="000000" w:themeColor="text1"/>
        </w:rPr>
      </w:pPr>
      <w:r w:rsidRPr="001B6FE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EA61207" wp14:editId="440EA3C8">
            <wp:extent cx="7196456" cy="11931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6456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F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429F0D33" w14:textId="77777777" w:rsidR="00DF5D5E" w:rsidRPr="001B6FE3" w:rsidRDefault="00DF5D5E" w:rsidP="00DF5D5E">
      <w:pPr>
        <w:spacing w:after="112" w:line="360" w:lineRule="auto"/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16C4D230" w14:textId="67145767" w:rsidR="00976404" w:rsidRPr="001B6FE3" w:rsidRDefault="00966873" w:rsidP="00DF5D5E">
      <w:pPr>
        <w:spacing w:after="112" w:line="360" w:lineRule="auto"/>
        <w:ind w:left="-284" w:right="878"/>
        <w:rPr>
          <w:rFonts w:asciiTheme="minorHAnsi" w:hAnsiTheme="minorHAnsi" w:cstheme="minorHAnsi"/>
          <w:color w:val="000000" w:themeColor="text1"/>
        </w:rPr>
      </w:pPr>
      <w:r w:rsidRPr="001B6FE3">
        <w:rPr>
          <w:rFonts w:asciiTheme="minorHAnsi" w:hAnsiTheme="minorHAnsi" w:cstheme="minorHAnsi"/>
          <w:color w:val="000000" w:themeColor="text1"/>
        </w:rPr>
        <w:t>November</w:t>
      </w:r>
      <w:r w:rsidR="00976404" w:rsidRPr="001B6FE3">
        <w:rPr>
          <w:rFonts w:asciiTheme="minorHAnsi" w:hAnsiTheme="minorHAnsi" w:cstheme="minorHAnsi"/>
          <w:color w:val="000000" w:themeColor="text1"/>
        </w:rPr>
        <w:t xml:space="preserve"> 2018</w:t>
      </w:r>
      <w:r w:rsidR="003918A6" w:rsidRPr="001B6FE3">
        <w:rPr>
          <w:rFonts w:asciiTheme="minorHAnsi" w:hAnsiTheme="minorHAnsi" w:cstheme="minorHAnsi"/>
          <w:color w:val="000000" w:themeColor="text1"/>
        </w:rPr>
        <w:t xml:space="preserve">, UK  </w:t>
      </w:r>
    </w:p>
    <w:p w14:paraId="11CE558B" w14:textId="33B461DB" w:rsidR="00DF5D5E" w:rsidRPr="001B6FE3" w:rsidRDefault="00DF5D5E" w:rsidP="00DF5D5E">
      <w:pPr>
        <w:spacing w:after="112" w:line="360" w:lineRule="auto"/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48BBFD21" w14:textId="5B3AE83D" w:rsidR="009B6AB4" w:rsidRPr="001B6FE3" w:rsidRDefault="00E049A5" w:rsidP="00E312D3">
      <w:pPr>
        <w:spacing w:after="0" w:line="360" w:lineRule="auto"/>
        <w:ind w:left="-567" w:right="423" w:firstLine="0"/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  <w:r w:rsidRPr="001B6FE3">
        <w:rPr>
          <w:rFonts w:asciiTheme="minorHAnsi" w:hAnsiTheme="minorHAnsi" w:cstheme="minorHAnsi"/>
          <w:b/>
          <w:color w:val="000000" w:themeColor="text1"/>
          <w:sz w:val="40"/>
        </w:rPr>
        <w:t xml:space="preserve">PETSAFE® BRAND </w:t>
      </w:r>
      <w:r w:rsidR="00D72E35">
        <w:rPr>
          <w:rFonts w:asciiTheme="minorHAnsi" w:hAnsiTheme="minorHAnsi" w:cstheme="minorHAnsi"/>
          <w:b/>
          <w:color w:val="000000" w:themeColor="text1"/>
          <w:sz w:val="40"/>
        </w:rPr>
        <w:t xml:space="preserve">LAUNCHES </w:t>
      </w:r>
      <w:r w:rsidR="00E312D3">
        <w:rPr>
          <w:rFonts w:asciiTheme="minorHAnsi" w:hAnsiTheme="minorHAnsi" w:cstheme="minorHAnsi"/>
          <w:b/>
          <w:color w:val="000000" w:themeColor="text1"/>
          <w:sz w:val="40"/>
        </w:rPr>
        <w:t xml:space="preserve">FIRST </w:t>
      </w:r>
      <w:r w:rsidR="00D72E35">
        <w:rPr>
          <w:rFonts w:asciiTheme="minorHAnsi" w:hAnsiTheme="minorHAnsi" w:cstheme="minorHAnsi"/>
          <w:b/>
          <w:color w:val="000000" w:themeColor="text1"/>
          <w:sz w:val="40"/>
        </w:rPr>
        <w:t xml:space="preserve">GLOBAL </w:t>
      </w:r>
      <w:r w:rsidR="00E312D3">
        <w:rPr>
          <w:rFonts w:asciiTheme="minorHAnsi" w:hAnsiTheme="minorHAnsi" w:cstheme="minorHAnsi"/>
          <w:b/>
          <w:color w:val="000000" w:themeColor="text1"/>
          <w:sz w:val="40"/>
        </w:rPr>
        <w:t>MARKETING CAMPAIGN</w:t>
      </w:r>
      <w:r w:rsidR="007510F5">
        <w:rPr>
          <w:rFonts w:asciiTheme="minorHAnsi" w:hAnsiTheme="minorHAnsi" w:cstheme="minorHAnsi"/>
          <w:b/>
          <w:color w:val="000000" w:themeColor="text1"/>
          <w:sz w:val="40"/>
        </w:rPr>
        <w:t xml:space="preserve"> THIS</w:t>
      </w:r>
      <w:r w:rsidR="00E312D3">
        <w:rPr>
          <w:rFonts w:asciiTheme="minorHAnsi" w:hAnsiTheme="minorHAnsi" w:cstheme="minorHAnsi"/>
          <w:b/>
          <w:color w:val="000000" w:themeColor="text1"/>
          <w:sz w:val="40"/>
        </w:rPr>
        <w:t xml:space="preserve"> CHRISTMAS </w:t>
      </w:r>
    </w:p>
    <w:p w14:paraId="0AE4B8B3" w14:textId="77777777" w:rsidR="009B6AB4" w:rsidRPr="001B6FE3" w:rsidRDefault="009B6AB4" w:rsidP="00700F7B">
      <w:pPr>
        <w:widowControl w:val="0"/>
        <w:autoSpaceDE w:val="0"/>
        <w:autoSpaceDN w:val="0"/>
        <w:adjustRightInd w:val="0"/>
        <w:spacing w:line="360" w:lineRule="auto"/>
        <w:ind w:left="0" w:right="990"/>
        <w:rPr>
          <w:rFonts w:asciiTheme="minorHAnsi" w:hAnsiTheme="minorHAnsi" w:cstheme="minorHAnsi"/>
          <w:bCs/>
          <w:color w:val="000000" w:themeColor="text1"/>
        </w:rPr>
      </w:pPr>
    </w:p>
    <w:p w14:paraId="391F4202" w14:textId="31D1F533" w:rsidR="00AC0D9F" w:rsidRDefault="00E312D3" w:rsidP="00E312D3">
      <w:pPr>
        <w:pStyle w:val="NormalWeb"/>
        <w:spacing w:before="0" w:beforeAutospacing="0" w:after="0" w:afterAutospacing="0" w:line="360" w:lineRule="auto"/>
        <w:ind w:left="-284" w:right="565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Global pet product expert, </w:t>
      </w:r>
      <w:r w:rsidRPr="00DC3289">
        <w:rPr>
          <w:rFonts w:ascii="Calibri" w:hAnsi="Calibri"/>
          <w:bCs/>
          <w:sz w:val="22"/>
          <w:szCs w:val="22"/>
        </w:rPr>
        <w:t xml:space="preserve">PetSafe® Brand </w:t>
      </w:r>
      <w:r>
        <w:rPr>
          <w:rFonts w:ascii="Calibri" w:hAnsi="Calibri"/>
          <w:bCs/>
          <w:sz w:val="22"/>
          <w:szCs w:val="22"/>
        </w:rPr>
        <w:t xml:space="preserve">will be launching its first global marketing campaign </w:t>
      </w:r>
      <w:r w:rsidR="009E5542">
        <w:rPr>
          <w:rFonts w:ascii="Calibri" w:hAnsi="Calibri"/>
          <w:bCs/>
          <w:sz w:val="22"/>
          <w:szCs w:val="22"/>
        </w:rPr>
        <w:t>this December, a Christmas</w:t>
      </w:r>
      <w:r w:rsidR="007510F5">
        <w:rPr>
          <w:rFonts w:ascii="Calibri" w:hAnsi="Calibri"/>
          <w:bCs/>
          <w:sz w:val="22"/>
          <w:szCs w:val="22"/>
        </w:rPr>
        <w:t>-</w:t>
      </w:r>
      <w:r w:rsidR="009E5542">
        <w:rPr>
          <w:rFonts w:ascii="Calibri" w:hAnsi="Calibri"/>
          <w:bCs/>
          <w:sz w:val="22"/>
          <w:szCs w:val="22"/>
        </w:rPr>
        <w:t xml:space="preserve">themed initiative designed to engage existing customers and attract new </w:t>
      </w:r>
      <w:r w:rsidR="007510F5">
        <w:rPr>
          <w:rFonts w:ascii="Calibri" w:hAnsi="Calibri"/>
          <w:bCs/>
          <w:sz w:val="22"/>
          <w:szCs w:val="22"/>
        </w:rPr>
        <w:t>audiences</w:t>
      </w:r>
      <w:r w:rsidR="009E5542">
        <w:rPr>
          <w:rFonts w:ascii="Calibri" w:hAnsi="Calibri"/>
          <w:bCs/>
          <w:sz w:val="22"/>
          <w:szCs w:val="22"/>
        </w:rPr>
        <w:t xml:space="preserve">. </w:t>
      </w:r>
      <w:r w:rsidR="00075D2D">
        <w:rPr>
          <w:rFonts w:ascii="Calibri" w:hAnsi="Calibri"/>
          <w:bCs/>
          <w:sz w:val="22"/>
          <w:szCs w:val="22"/>
        </w:rPr>
        <w:t>T</w:t>
      </w:r>
      <w:r w:rsidR="00AC0D9F">
        <w:rPr>
          <w:rFonts w:ascii="Calibri" w:hAnsi="Calibri"/>
          <w:bCs/>
          <w:sz w:val="22"/>
          <w:szCs w:val="22"/>
        </w:rPr>
        <w:t xml:space="preserve">he new </w:t>
      </w:r>
      <w:r w:rsidR="00144C42">
        <w:rPr>
          <w:rFonts w:ascii="Calibri" w:hAnsi="Calibri"/>
          <w:bCs/>
          <w:sz w:val="22"/>
          <w:szCs w:val="22"/>
        </w:rPr>
        <w:t xml:space="preserve">#PetSafeAdvent </w:t>
      </w:r>
      <w:r w:rsidR="00AC0D9F">
        <w:rPr>
          <w:rFonts w:ascii="Calibri" w:hAnsi="Calibri"/>
          <w:bCs/>
          <w:sz w:val="22"/>
          <w:szCs w:val="22"/>
        </w:rPr>
        <w:t xml:space="preserve">campaign </w:t>
      </w:r>
      <w:r w:rsidR="00144C42">
        <w:rPr>
          <w:rFonts w:ascii="Calibri" w:hAnsi="Calibri"/>
          <w:bCs/>
          <w:sz w:val="22"/>
          <w:szCs w:val="22"/>
        </w:rPr>
        <w:t>will</w:t>
      </w:r>
      <w:r w:rsidR="00AC0D9F">
        <w:rPr>
          <w:rFonts w:ascii="Calibri" w:hAnsi="Calibri"/>
          <w:bCs/>
          <w:sz w:val="22"/>
          <w:szCs w:val="22"/>
        </w:rPr>
        <w:t xml:space="preserve"> be </w:t>
      </w:r>
      <w:r w:rsidR="00AC0D9F" w:rsidRPr="003060E9">
        <w:rPr>
          <w:rFonts w:ascii="Calibri" w:hAnsi="Calibri"/>
          <w:bCs/>
          <w:sz w:val="22"/>
          <w:szCs w:val="22"/>
        </w:rPr>
        <w:t xml:space="preserve">executed across </w:t>
      </w:r>
      <w:r w:rsidR="00FE7BD6" w:rsidRPr="003060E9">
        <w:rPr>
          <w:rFonts w:ascii="Calibri" w:hAnsi="Calibri"/>
          <w:bCs/>
          <w:sz w:val="22"/>
          <w:szCs w:val="22"/>
        </w:rPr>
        <w:t xml:space="preserve">five of </w:t>
      </w:r>
      <w:r w:rsidR="00AC0D9F" w:rsidRPr="003060E9">
        <w:rPr>
          <w:rFonts w:ascii="Calibri" w:hAnsi="Calibri"/>
          <w:bCs/>
          <w:sz w:val="22"/>
          <w:szCs w:val="22"/>
        </w:rPr>
        <w:t xml:space="preserve">the business’ </w:t>
      </w:r>
      <w:r w:rsidR="00075D2D" w:rsidRPr="003060E9">
        <w:rPr>
          <w:rFonts w:ascii="Calibri" w:hAnsi="Calibri"/>
          <w:bCs/>
          <w:sz w:val="22"/>
          <w:szCs w:val="22"/>
        </w:rPr>
        <w:t>core</w:t>
      </w:r>
      <w:r w:rsidR="00075D2D" w:rsidRPr="003060E9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FE7BD6" w:rsidRPr="003060E9">
        <w:rPr>
          <w:rFonts w:ascii="Calibri" w:hAnsi="Calibri"/>
          <w:bCs/>
          <w:sz w:val="22"/>
          <w:szCs w:val="22"/>
        </w:rPr>
        <w:t>markets</w:t>
      </w:r>
      <w:r w:rsidR="00FE7BD6">
        <w:rPr>
          <w:rFonts w:ascii="Calibri" w:hAnsi="Calibri"/>
          <w:bCs/>
          <w:sz w:val="22"/>
          <w:szCs w:val="22"/>
        </w:rPr>
        <w:t xml:space="preserve"> </w:t>
      </w:r>
      <w:r w:rsidR="00AC0D9F">
        <w:rPr>
          <w:rFonts w:ascii="Calibri" w:hAnsi="Calibri"/>
          <w:bCs/>
          <w:sz w:val="22"/>
          <w:szCs w:val="22"/>
        </w:rPr>
        <w:t xml:space="preserve">– </w:t>
      </w:r>
      <w:r w:rsidR="00AC0D9F" w:rsidRPr="006177A0">
        <w:rPr>
          <w:rFonts w:ascii="Calibri" w:hAnsi="Calibri"/>
          <w:bCs/>
          <w:sz w:val="22"/>
          <w:szCs w:val="22"/>
        </w:rPr>
        <w:t>UK</w:t>
      </w:r>
      <w:r w:rsidR="00AC0D9F">
        <w:rPr>
          <w:rFonts w:ascii="Calibri" w:hAnsi="Calibri"/>
          <w:bCs/>
          <w:sz w:val="22"/>
          <w:szCs w:val="22"/>
        </w:rPr>
        <w:t xml:space="preserve">, </w:t>
      </w:r>
      <w:r w:rsidR="00AC0D9F" w:rsidRPr="006177A0">
        <w:rPr>
          <w:rFonts w:ascii="Calibri" w:hAnsi="Calibri"/>
          <w:bCs/>
          <w:sz w:val="22"/>
          <w:szCs w:val="22"/>
        </w:rPr>
        <w:t>USA</w:t>
      </w:r>
      <w:r w:rsidR="00AC0D9F">
        <w:rPr>
          <w:rFonts w:ascii="Calibri" w:hAnsi="Calibri"/>
          <w:bCs/>
          <w:sz w:val="22"/>
          <w:szCs w:val="22"/>
        </w:rPr>
        <w:t>, Canada, Australia and France.</w:t>
      </w:r>
    </w:p>
    <w:p w14:paraId="0D48328F" w14:textId="77777777" w:rsidR="00AC0D9F" w:rsidRDefault="00AC0D9F" w:rsidP="00E312D3">
      <w:pPr>
        <w:pStyle w:val="NormalWeb"/>
        <w:spacing w:before="0" w:beforeAutospacing="0" w:after="0" w:afterAutospacing="0" w:line="360" w:lineRule="auto"/>
        <w:ind w:left="-284" w:right="565"/>
        <w:rPr>
          <w:rFonts w:ascii="Calibri" w:hAnsi="Calibri"/>
          <w:bCs/>
          <w:sz w:val="22"/>
          <w:szCs w:val="22"/>
        </w:rPr>
      </w:pPr>
    </w:p>
    <w:p w14:paraId="7C915A38" w14:textId="2DB5E6C5" w:rsidR="00E312D3" w:rsidRPr="00DC3289" w:rsidRDefault="00AC0D9F" w:rsidP="00E312D3">
      <w:pPr>
        <w:pStyle w:val="NormalWeb"/>
        <w:spacing w:before="0" w:beforeAutospacing="0" w:after="0" w:afterAutospacing="0" w:line="360" w:lineRule="auto"/>
        <w:ind w:left="-284" w:right="565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#PetSafeAdvent will have </w:t>
      </w:r>
      <w:r w:rsidR="00144C42">
        <w:rPr>
          <w:rFonts w:ascii="Calibri" w:hAnsi="Calibri"/>
          <w:bCs/>
          <w:sz w:val="22"/>
          <w:szCs w:val="22"/>
        </w:rPr>
        <w:t xml:space="preserve">an advent calendar theme and </w:t>
      </w:r>
      <w:r>
        <w:rPr>
          <w:rFonts w:ascii="Calibri" w:hAnsi="Calibri"/>
          <w:bCs/>
          <w:sz w:val="22"/>
          <w:szCs w:val="22"/>
        </w:rPr>
        <w:t>b</w:t>
      </w:r>
      <w:r w:rsidR="00144C42">
        <w:rPr>
          <w:rFonts w:ascii="Calibri" w:hAnsi="Calibri"/>
          <w:bCs/>
          <w:sz w:val="22"/>
          <w:szCs w:val="22"/>
        </w:rPr>
        <w:t>e</w:t>
      </w:r>
      <w:r w:rsidR="002F7AC2">
        <w:rPr>
          <w:rFonts w:ascii="Calibri" w:hAnsi="Calibri"/>
          <w:bCs/>
          <w:sz w:val="22"/>
          <w:szCs w:val="22"/>
        </w:rPr>
        <w:t xml:space="preserve"> run </w:t>
      </w:r>
      <w:r w:rsidR="00144C42">
        <w:rPr>
          <w:rFonts w:ascii="Calibri" w:hAnsi="Calibri"/>
          <w:bCs/>
          <w:sz w:val="22"/>
          <w:szCs w:val="22"/>
        </w:rPr>
        <w:t xml:space="preserve">exclusively </w:t>
      </w:r>
      <w:r w:rsidR="002F7AC2">
        <w:rPr>
          <w:rFonts w:ascii="Calibri" w:hAnsi="Calibri"/>
          <w:bCs/>
          <w:sz w:val="22"/>
          <w:szCs w:val="22"/>
        </w:rPr>
        <w:t xml:space="preserve">on </w:t>
      </w:r>
      <w:r w:rsidR="00144C42">
        <w:rPr>
          <w:rFonts w:ascii="Calibri" w:hAnsi="Calibri"/>
          <w:bCs/>
          <w:sz w:val="22"/>
          <w:szCs w:val="22"/>
        </w:rPr>
        <w:t xml:space="preserve">social media via the </w:t>
      </w:r>
      <w:r>
        <w:rPr>
          <w:rFonts w:ascii="Calibri" w:hAnsi="Calibri"/>
          <w:bCs/>
          <w:sz w:val="22"/>
          <w:szCs w:val="22"/>
        </w:rPr>
        <w:t>PetSafe® Brand</w:t>
      </w:r>
      <w:r w:rsidR="00144C42">
        <w:rPr>
          <w:rFonts w:ascii="Calibri" w:hAnsi="Calibri"/>
          <w:bCs/>
          <w:sz w:val="22"/>
          <w:szCs w:val="22"/>
        </w:rPr>
        <w:t xml:space="preserve"> </w:t>
      </w:r>
      <w:hyperlink r:id="rId6" w:history="1">
        <w:r w:rsidR="00144C42" w:rsidRPr="00A31C22">
          <w:rPr>
            <w:rStyle w:val="Hyperlink"/>
            <w:rFonts w:ascii="Calibri" w:hAnsi="Calibri"/>
            <w:bCs/>
            <w:sz w:val="22"/>
            <w:szCs w:val="22"/>
          </w:rPr>
          <w:t>Facebook</w:t>
        </w:r>
      </w:hyperlink>
      <w:r w:rsidR="0031085A">
        <w:rPr>
          <w:rFonts w:ascii="Calibri" w:hAnsi="Calibri"/>
          <w:bCs/>
          <w:sz w:val="22"/>
          <w:szCs w:val="22"/>
        </w:rPr>
        <w:t xml:space="preserve"> and</w:t>
      </w:r>
      <w:r w:rsidR="00144C42">
        <w:rPr>
          <w:rFonts w:ascii="Calibri" w:hAnsi="Calibri"/>
          <w:bCs/>
          <w:sz w:val="22"/>
          <w:szCs w:val="22"/>
        </w:rPr>
        <w:t xml:space="preserve"> </w:t>
      </w:r>
      <w:hyperlink r:id="rId7" w:history="1">
        <w:r w:rsidR="00144C42" w:rsidRPr="00A31C22">
          <w:rPr>
            <w:rStyle w:val="Hyperlink"/>
            <w:rFonts w:ascii="Calibri" w:hAnsi="Calibri"/>
            <w:bCs/>
            <w:sz w:val="22"/>
            <w:szCs w:val="22"/>
          </w:rPr>
          <w:t>Instagram</w:t>
        </w:r>
      </w:hyperlink>
      <w:r w:rsidR="00144C42">
        <w:rPr>
          <w:rFonts w:ascii="Calibri" w:hAnsi="Calibri"/>
          <w:bCs/>
          <w:sz w:val="22"/>
          <w:szCs w:val="22"/>
        </w:rPr>
        <w:t xml:space="preserve"> accounts. </w:t>
      </w:r>
      <w:r w:rsidR="00075D2D">
        <w:rPr>
          <w:rFonts w:ascii="Calibri" w:hAnsi="Calibri"/>
          <w:bCs/>
          <w:sz w:val="22"/>
          <w:szCs w:val="22"/>
        </w:rPr>
        <w:t>C</w:t>
      </w:r>
      <w:r w:rsidR="00144C42">
        <w:rPr>
          <w:rFonts w:ascii="Calibri" w:hAnsi="Calibri"/>
          <w:bCs/>
          <w:sz w:val="22"/>
          <w:szCs w:val="22"/>
        </w:rPr>
        <w:t xml:space="preserve">onsumers will have the chance of winning different prizes everyday throughout December until Christmas day.  </w:t>
      </w:r>
      <w:r w:rsidR="00E02590">
        <w:rPr>
          <w:rFonts w:ascii="Calibri" w:hAnsi="Calibri"/>
          <w:bCs/>
          <w:sz w:val="22"/>
          <w:szCs w:val="22"/>
        </w:rPr>
        <w:t>To win</w:t>
      </w:r>
      <w:r w:rsidR="006767B5">
        <w:rPr>
          <w:rFonts w:ascii="Calibri" w:hAnsi="Calibri"/>
          <w:bCs/>
          <w:sz w:val="22"/>
          <w:szCs w:val="22"/>
        </w:rPr>
        <w:t>, consumers must complete puzzles or caption pictures and p</w:t>
      </w:r>
      <w:r>
        <w:rPr>
          <w:rFonts w:ascii="Calibri" w:hAnsi="Calibri"/>
          <w:bCs/>
          <w:sz w:val="22"/>
          <w:szCs w:val="22"/>
        </w:rPr>
        <w:t xml:space="preserve">rizes will range from smaller items such as </w:t>
      </w:r>
      <w:r w:rsidR="006767B5">
        <w:rPr>
          <w:rFonts w:ascii="Calibri" w:hAnsi="Calibri"/>
          <w:bCs/>
          <w:sz w:val="22"/>
          <w:szCs w:val="22"/>
        </w:rPr>
        <w:t>Busy Buddy</w:t>
      </w:r>
      <w:r w:rsidR="00C80FA7">
        <w:rPr>
          <w:rFonts w:ascii="Calibri" w:hAnsi="Calibri"/>
          <w:bCs/>
          <w:sz w:val="22"/>
          <w:szCs w:val="22"/>
        </w:rPr>
        <w:t xml:space="preserve">® </w:t>
      </w:r>
      <w:r w:rsidR="006767B5">
        <w:rPr>
          <w:rFonts w:ascii="Calibri" w:hAnsi="Calibri"/>
          <w:bCs/>
          <w:sz w:val="22"/>
          <w:szCs w:val="22"/>
        </w:rPr>
        <w:t>toys</w:t>
      </w:r>
      <w:r>
        <w:rPr>
          <w:rFonts w:ascii="Calibri" w:hAnsi="Calibri"/>
          <w:bCs/>
          <w:sz w:val="22"/>
          <w:szCs w:val="22"/>
        </w:rPr>
        <w:t xml:space="preserve"> through to bigger ticket items including</w:t>
      </w:r>
      <w:r w:rsidR="006767B5">
        <w:rPr>
          <w:rFonts w:ascii="Calibri" w:hAnsi="Calibri"/>
          <w:bCs/>
          <w:sz w:val="22"/>
          <w:szCs w:val="22"/>
        </w:rPr>
        <w:t xml:space="preserve"> Drinkwell® </w:t>
      </w:r>
      <w:r w:rsidR="00C80FA7">
        <w:rPr>
          <w:rFonts w:ascii="Calibri" w:hAnsi="Calibri"/>
          <w:bCs/>
          <w:sz w:val="22"/>
          <w:szCs w:val="22"/>
        </w:rPr>
        <w:t>P</w:t>
      </w:r>
      <w:r w:rsidR="006767B5">
        <w:rPr>
          <w:rFonts w:ascii="Calibri" w:hAnsi="Calibri"/>
          <w:bCs/>
          <w:sz w:val="22"/>
          <w:szCs w:val="22"/>
        </w:rPr>
        <w:t xml:space="preserve">et </w:t>
      </w:r>
      <w:r w:rsidR="00C80FA7">
        <w:rPr>
          <w:rFonts w:ascii="Calibri" w:hAnsi="Calibri"/>
          <w:bCs/>
          <w:sz w:val="22"/>
          <w:szCs w:val="22"/>
        </w:rPr>
        <w:t>F</w:t>
      </w:r>
      <w:r w:rsidR="006767B5">
        <w:rPr>
          <w:rFonts w:ascii="Calibri" w:hAnsi="Calibri"/>
          <w:bCs/>
          <w:sz w:val="22"/>
          <w:szCs w:val="22"/>
        </w:rPr>
        <w:t>ountains</w:t>
      </w:r>
      <w:r>
        <w:rPr>
          <w:rFonts w:ascii="Calibri" w:hAnsi="Calibri"/>
          <w:bCs/>
          <w:sz w:val="22"/>
          <w:szCs w:val="22"/>
        </w:rPr>
        <w:t xml:space="preserve">. </w:t>
      </w:r>
      <w:r w:rsidR="00144C42">
        <w:rPr>
          <w:rFonts w:ascii="Calibri" w:hAnsi="Calibri"/>
          <w:bCs/>
          <w:sz w:val="22"/>
          <w:szCs w:val="22"/>
        </w:rPr>
        <w:t xml:space="preserve">The campaign will centre on the popular PetSafe® Microchip Cat Flap as each door of the ‘Advent calendar’ will be designed to look like the </w:t>
      </w:r>
      <w:r w:rsidR="00C80FA7">
        <w:rPr>
          <w:rFonts w:ascii="Calibri" w:hAnsi="Calibri"/>
          <w:bCs/>
          <w:sz w:val="22"/>
          <w:szCs w:val="22"/>
        </w:rPr>
        <w:t>P</w:t>
      </w:r>
      <w:r w:rsidR="00144C42">
        <w:rPr>
          <w:rFonts w:ascii="Calibri" w:hAnsi="Calibri"/>
          <w:bCs/>
          <w:sz w:val="22"/>
          <w:szCs w:val="22"/>
        </w:rPr>
        <w:t xml:space="preserve">et </w:t>
      </w:r>
      <w:r w:rsidR="00C80FA7">
        <w:rPr>
          <w:rFonts w:ascii="Calibri" w:hAnsi="Calibri"/>
          <w:bCs/>
          <w:sz w:val="22"/>
          <w:szCs w:val="22"/>
        </w:rPr>
        <w:t>D</w:t>
      </w:r>
      <w:r w:rsidR="00144C42">
        <w:rPr>
          <w:rFonts w:ascii="Calibri" w:hAnsi="Calibri"/>
          <w:bCs/>
          <w:sz w:val="22"/>
          <w:szCs w:val="22"/>
        </w:rPr>
        <w:t>oor itself.</w:t>
      </w:r>
    </w:p>
    <w:p w14:paraId="180F483A" w14:textId="77777777" w:rsidR="00AC0D9F" w:rsidRPr="00DC3289" w:rsidRDefault="00AC0D9F" w:rsidP="00E312D3">
      <w:pPr>
        <w:pStyle w:val="NormalWeb"/>
        <w:spacing w:before="0" w:beforeAutospacing="0" w:after="0" w:afterAutospacing="0" w:line="360" w:lineRule="auto"/>
        <w:ind w:left="-284" w:right="565"/>
        <w:rPr>
          <w:rFonts w:ascii="Calibri" w:hAnsi="Calibri"/>
          <w:bCs/>
          <w:sz w:val="22"/>
          <w:szCs w:val="22"/>
        </w:rPr>
      </w:pPr>
    </w:p>
    <w:p w14:paraId="153AB6E7" w14:textId="674BBEAF" w:rsidR="00E312D3" w:rsidRDefault="00E312D3" w:rsidP="00E312D3">
      <w:pPr>
        <w:pStyle w:val="NormalWeb"/>
        <w:spacing w:before="0" w:beforeAutospacing="0" w:after="0" w:afterAutospacing="0" w:line="360" w:lineRule="auto"/>
        <w:ind w:left="-284" w:right="565"/>
        <w:rPr>
          <w:rFonts w:ascii="Calibri" w:hAnsi="Calibri"/>
          <w:bCs/>
          <w:sz w:val="22"/>
          <w:szCs w:val="22"/>
        </w:rPr>
      </w:pPr>
      <w:r w:rsidRPr="00E31CB1">
        <w:rPr>
          <w:rFonts w:ascii="Calibri" w:hAnsi="Calibri"/>
          <w:sz w:val="22"/>
          <w:szCs w:val="22"/>
          <w:lang w:bidi="en-US"/>
        </w:rPr>
        <w:t xml:space="preserve">Angela </w:t>
      </w:r>
      <w:r w:rsidRPr="003060E9">
        <w:rPr>
          <w:rFonts w:ascii="Calibri" w:hAnsi="Calibri"/>
          <w:sz w:val="22"/>
          <w:szCs w:val="22"/>
          <w:lang w:bidi="en-US"/>
        </w:rPr>
        <w:t xml:space="preserve">Critchley, </w:t>
      </w:r>
      <w:r w:rsidR="00DF4A57" w:rsidRPr="003060E9">
        <w:rPr>
          <w:rFonts w:ascii="Calibri" w:hAnsi="Calibri"/>
          <w:sz w:val="22"/>
          <w:szCs w:val="22"/>
          <w:lang w:bidi="en-US"/>
        </w:rPr>
        <w:t>Global</w:t>
      </w:r>
      <w:r w:rsidRPr="003060E9">
        <w:rPr>
          <w:rFonts w:ascii="Calibri" w:hAnsi="Calibri"/>
          <w:sz w:val="22"/>
          <w:szCs w:val="22"/>
          <w:lang w:bidi="en-US"/>
        </w:rPr>
        <w:t xml:space="preserve"> Marketing</w:t>
      </w:r>
      <w:r w:rsidRPr="00E31CB1">
        <w:rPr>
          <w:rFonts w:ascii="Calibri" w:hAnsi="Calibri"/>
          <w:sz w:val="22"/>
          <w:szCs w:val="22"/>
          <w:lang w:bidi="en-US"/>
        </w:rPr>
        <w:t xml:space="preserve"> Director for PetSafe®</w:t>
      </w:r>
      <w:r>
        <w:rPr>
          <w:rFonts w:ascii="Calibri" w:hAnsi="Calibri"/>
          <w:sz w:val="22"/>
          <w:szCs w:val="22"/>
          <w:lang w:bidi="en-US"/>
        </w:rPr>
        <w:t xml:space="preserve"> Brand, said</w:t>
      </w:r>
      <w:r>
        <w:rPr>
          <w:rFonts w:ascii="Calibri" w:hAnsi="Calibri"/>
          <w:bCs/>
          <w:sz w:val="22"/>
          <w:szCs w:val="22"/>
        </w:rPr>
        <w:t xml:space="preserve">: </w:t>
      </w:r>
      <w:r w:rsidRPr="00DC3289">
        <w:rPr>
          <w:rFonts w:ascii="Calibri" w:hAnsi="Calibri"/>
          <w:bCs/>
          <w:sz w:val="22"/>
          <w:szCs w:val="22"/>
        </w:rPr>
        <w:t>“</w:t>
      </w:r>
      <w:r>
        <w:rPr>
          <w:rFonts w:ascii="Calibri" w:hAnsi="Calibri"/>
          <w:bCs/>
          <w:sz w:val="22"/>
          <w:szCs w:val="22"/>
        </w:rPr>
        <w:t xml:space="preserve">The aim of this campaign is to </w:t>
      </w:r>
      <w:r w:rsidR="00E02590">
        <w:rPr>
          <w:rFonts w:ascii="Calibri" w:hAnsi="Calibri"/>
          <w:bCs/>
          <w:sz w:val="22"/>
          <w:szCs w:val="22"/>
        </w:rPr>
        <w:t xml:space="preserve">engage consumers with our brand in a fun way during gifting season and </w:t>
      </w:r>
      <w:r>
        <w:rPr>
          <w:rFonts w:ascii="Calibri" w:hAnsi="Calibri"/>
          <w:bCs/>
          <w:sz w:val="22"/>
          <w:szCs w:val="22"/>
        </w:rPr>
        <w:t xml:space="preserve">draw attention to </w:t>
      </w:r>
      <w:r w:rsidR="00E02590">
        <w:rPr>
          <w:rFonts w:ascii="Calibri" w:hAnsi="Calibri"/>
          <w:bCs/>
          <w:sz w:val="22"/>
          <w:szCs w:val="22"/>
        </w:rPr>
        <w:t>key products, particularly the</w:t>
      </w:r>
      <w:r w:rsidR="00AC0D9F">
        <w:rPr>
          <w:rFonts w:ascii="Calibri" w:hAnsi="Calibri"/>
          <w:bCs/>
          <w:sz w:val="22"/>
          <w:szCs w:val="22"/>
        </w:rPr>
        <w:t xml:space="preserve"> PetSafe® Microchip Cat Flap</w:t>
      </w:r>
      <w:r w:rsidR="00E02590">
        <w:rPr>
          <w:rFonts w:ascii="Calibri" w:hAnsi="Calibri"/>
          <w:bCs/>
          <w:sz w:val="22"/>
          <w:szCs w:val="22"/>
        </w:rPr>
        <w:t xml:space="preserve">, a hero item in our range. </w:t>
      </w:r>
      <w:r w:rsidR="00D12285">
        <w:rPr>
          <w:rFonts w:ascii="Calibri" w:hAnsi="Calibri"/>
          <w:bCs/>
          <w:sz w:val="22"/>
          <w:szCs w:val="22"/>
        </w:rPr>
        <w:t xml:space="preserve">This is the first time </w:t>
      </w:r>
      <w:r w:rsidR="00D12285" w:rsidRPr="004B2C35">
        <w:rPr>
          <w:rFonts w:ascii="Calibri" w:hAnsi="Calibri"/>
          <w:bCs/>
          <w:sz w:val="22"/>
          <w:szCs w:val="22"/>
        </w:rPr>
        <w:t xml:space="preserve">our </w:t>
      </w:r>
      <w:r w:rsidR="00075D2D" w:rsidRPr="004B2C35">
        <w:rPr>
          <w:rFonts w:ascii="Calibri" w:hAnsi="Calibri"/>
          <w:bCs/>
          <w:sz w:val="22"/>
          <w:szCs w:val="22"/>
        </w:rPr>
        <w:t xml:space="preserve">core </w:t>
      </w:r>
      <w:r w:rsidR="00D12285" w:rsidRPr="004B2C35">
        <w:rPr>
          <w:rFonts w:ascii="Calibri" w:hAnsi="Calibri"/>
          <w:bCs/>
          <w:sz w:val="22"/>
          <w:szCs w:val="22"/>
        </w:rPr>
        <w:t>mark</w:t>
      </w:r>
      <w:r w:rsidR="00D12285">
        <w:rPr>
          <w:rFonts w:ascii="Calibri" w:hAnsi="Calibri"/>
          <w:bCs/>
          <w:sz w:val="22"/>
          <w:szCs w:val="22"/>
        </w:rPr>
        <w:t>ets have joined forces</w:t>
      </w:r>
      <w:r w:rsidR="00BA1E02">
        <w:rPr>
          <w:rFonts w:ascii="Calibri" w:hAnsi="Calibri"/>
          <w:bCs/>
          <w:sz w:val="22"/>
          <w:szCs w:val="22"/>
        </w:rPr>
        <w:t xml:space="preserve"> on a campaign </w:t>
      </w:r>
      <w:r w:rsidR="00AC0D9F">
        <w:rPr>
          <w:rFonts w:ascii="Calibri" w:hAnsi="Calibri"/>
          <w:bCs/>
          <w:sz w:val="22"/>
          <w:szCs w:val="22"/>
        </w:rPr>
        <w:t>and as</w:t>
      </w:r>
      <w:r w:rsidR="001A07AE">
        <w:rPr>
          <w:rFonts w:ascii="Calibri" w:hAnsi="Calibri"/>
          <w:bCs/>
          <w:sz w:val="22"/>
          <w:szCs w:val="22"/>
        </w:rPr>
        <w:t xml:space="preserve"> we continue our expansion, we</w:t>
      </w:r>
      <w:r w:rsidR="00AC0D9F">
        <w:rPr>
          <w:rFonts w:ascii="Calibri" w:hAnsi="Calibri"/>
          <w:bCs/>
          <w:sz w:val="22"/>
          <w:szCs w:val="22"/>
        </w:rPr>
        <w:t>’</w:t>
      </w:r>
      <w:r w:rsidR="001A07AE">
        <w:rPr>
          <w:rFonts w:ascii="Calibri" w:hAnsi="Calibri"/>
          <w:bCs/>
          <w:sz w:val="22"/>
          <w:szCs w:val="22"/>
        </w:rPr>
        <w:t xml:space="preserve">ll increasingly </w:t>
      </w:r>
      <w:r w:rsidR="00E02590">
        <w:rPr>
          <w:rFonts w:ascii="Calibri" w:hAnsi="Calibri"/>
          <w:bCs/>
          <w:sz w:val="22"/>
          <w:szCs w:val="22"/>
        </w:rPr>
        <w:t>look for</w:t>
      </w:r>
      <w:r w:rsidR="001A07AE">
        <w:rPr>
          <w:rFonts w:ascii="Calibri" w:hAnsi="Calibri"/>
          <w:bCs/>
          <w:sz w:val="22"/>
          <w:szCs w:val="22"/>
        </w:rPr>
        <w:t xml:space="preserve"> </w:t>
      </w:r>
      <w:r w:rsidR="006767B5">
        <w:rPr>
          <w:rFonts w:ascii="Calibri" w:hAnsi="Calibri"/>
          <w:bCs/>
          <w:sz w:val="22"/>
          <w:szCs w:val="22"/>
        </w:rPr>
        <w:t xml:space="preserve">similar </w:t>
      </w:r>
      <w:r w:rsidR="001A07AE">
        <w:rPr>
          <w:rFonts w:ascii="Calibri" w:hAnsi="Calibri"/>
          <w:bCs/>
          <w:sz w:val="22"/>
          <w:szCs w:val="22"/>
        </w:rPr>
        <w:t xml:space="preserve">opportunities to </w:t>
      </w:r>
      <w:r w:rsidR="006767B5">
        <w:rPr>
          <w:rFonts w:ascii="Calibri" w:hAnsi="Calibri"/>
          <w:bCs/>
          <w:sz w:val="22"/>
          <w:szCs w:val="22"/>
        </w:rPr>
        <w:t>help us</w:t>
      </w:r>
      <w:r w:rsidR="00AC0D9F">
        <w:rPr>
          <w:rFonts w:ascii="Calibri" w:hAnsi="Calibri"/>
          <w:bCs/>
          <w:sz w:val="22"/>
          <w:szCs w:val="22"/>
        </w:rPr>
        <w:t xml:space="preserve"> generate the maximu</w:t>
      </w:r>
      <w:bookmarkStart w:id="0" w:name="_GoBack"/>
      <w:bookmarkEnd w:id="0"/>
      <w:r w:rsidR="00AC0D9F">
        <w:rPr>
          <w:rFonts w:ascii="Calibri" w:hAnsi="Calibri"/>
          <w:bCs/>
          <w:sz w:val="22"/>
          <w:szCs w:val="22"/>
        </w:rPr>
        <w:t>m possible brand impact</w:t>
      </w:r>
      <w:r w:rsidR="001A07AE">
        <w:rPr>
          <w:rFonts w:ascii="Calibri" w:hAnsi="Calibri"/>
          <w:bCs/>
          <w:sz w:val="22"/>
          <w:szCs w:val="22"/>
        </w:rPr>
        <w:t>.”</w:t>
      </w:r>
    </w:p>
    <w:p w14:paraId="08878859" w14:textId="77777777" w:rsidR="00E312D3" w:rsidRPr="00DC3289" w:rsidRDefault="00E312D3" w:rsidP="00E312D3">
      <w:pPr>
        <w:pStyle w:val="NormalWeb"/>
        <w:spacing w:before="0" w:beforeAutospacing="0" w:after="0" w:afterAutospacing="0" w:line="360" w:lineRule="auto"/>
        <w:ind w:left="-284" w:right="565"/>
        <w:rPr>
          <w:rFonts w:ascii="Calibri" w:hAnsi="Calibri"/>
          <w:bCs/>
          <w:sz w:val="22"/>
          <w:szCs w:val="22"/>
        </w:rPr>
      </w:pPr>
    </w:p>
    <w:p w14:paraId="6E2F4B02" w14:textId="632854DF" w:rsidR="00E312D3" w:rsidRDefault="00E312D3" w:rsidP="00E312D3">
      <w:pPr>
        <w:shd w:val="clear" w:color="auto" w:fill="FFFFFF"/>
        <w:spacing w:line="360" w:lineRule="auto"/>
        <w:ind w:left="-284" w:right="848"/>
        <w:rPr>
          <w:bCs/>
        </w:rPr>
      </w:pPr>
      <w:r w:rsidRPr="008252D7">
        <w:rPr>
          <w:bCs/>
        </w:rPr>
        <w:t xml:space="preserve">The </w:t>
      </w:r>
      <w:r>
        <w:rPr>
          <w:bCs/>
        </w:rPr>
        <w:t xml:space="preserve">focus of the </w:t>
      </w:r>
      <w:r w:rsidR="003D479E">
        <w:rPr>
          <w:bCs/>
        </w:rPr>
        <w:t xml:space="preserve">#PetSafeAdvent </w:t>
      </w:r>
      <w:r>
        <w:rPr>
          <w:bCs/>
        </w:rPr>
        <w:t>campaign, the PetSafe® Microchip Cat Flap is a high-tech pet door that has been designed to give cats easy access to the outside world while keeping out troublesome unwanted cats and other animals. The door works by reading a cat’s unique microchip ID and doesn’t require the cat to wear an additional collar or accessory. Suitable for cats up to 8</w:t>
      </w:r>
      <w:r w:rsidR="00C80FA7">
        <w:rPr>
          <w:bCs/>
        </w:rPr>
        <w:t xml:space="preserve"> </w:t>
      </w:r>
      <w:r>
        <w:rPr>
          <w:bCs/>
        </w:rPr>
        <w:t>kg, it can be easily programmed for up to 40 microchipped cats, making it ideal for both single and multi-cat homes.</w:t>
      </w:r>
    </w:p>
    <w:p w14:paraId="265CA419" w14:textId="0261CCC8" w:rsidR="00E312D3" w:rsidRDefault="00E312D3" w:rsidP="00E312D3">
      <w:pPr>
        <w:shd w:val="clear" w:color="auto" w:fill="FFFFFF"/>
        <w:spacing w:line="360" w:lineRule="auto"/>
        <w:ind w:left="-284" w:right="848"/>
        <w:rPr>
          <w:bCs/>
        </w:rPr>
      </w:pPr>
      <w:r>
        <w:rPr>
          <w:bCs/>
        </w:rPr>
        <w:lastRenderedPageBreak/>
        <w:t xml:space="preserve">Featuring a built-in draught excluder, the PetSafe® Microchip Cat Flap </w:t>
      </w:r>
      <w:r w:rsidR="00C80FA7">
        <w:rPr>
          <w:bCs/>
        </w:rPr>
        <w:t xml:space="preserve">is </w:t>
      </w:r>
      <w:r>
        <w:rPr>
          <w:bCs/>
        </w:rPr>
        <w:t>simple to install and extremely secure, boasting a reinforced dual auto-latch with a four-way manual lock. Furthermore, it’s suitable for almost any type of door or window, as well as brick walls.  The RRP is £79.99.</w:t>
      </w:r>
    </w:p>
    <w:p w14:paraId="76A07347" w14:textId="77777777" w:rsidR="009C26B0" w:rsidRPr="001B6FE3" w:rsidRDefault="009C26B0" w:rsidP="00252735">
      <w:pPr>
        <w:widowControl w:val="0"/>
        <w:autoSpaceDE w:val="0"/>
        <w:autoSpaceDN w:val="0"/>
        <w:adjustRightInd w:val="0"/>
        <w:spacing w:line="360" w:lineRule="auto"/>
        <w:ind w:left="-1134" w:right="-670"/>
        <w:jc w:val="center"/>
        <w:rPr>
          <w:rStyle w:val="Hyperlink"/>
          <w:rFonts w:asciiTheme="minorHAnsi" w:hAnsiTheme="minorHAnsi" w:cstheme="minorHAnsi"/>
          <w:color w:val="000000" w:themeColor="text1"/>
        </w:rPr>
      </w:pPr>
    </w:p>
    <w:p w14:paraId="6DEA9541" w14:textId="53EAED5A" w:rsidR="00976404" w:rsidRPr="00893D3A" w:rsidRDefault="003060E9" w:rsidP="00252735">
      <w:pPr>
        <w:widowControl w:val="0"/>
        <w:autoSpaceDE w:val="0"/>
        <w:autoSpaceDN w:val="0"/>
        <w:adjustRightInd w:val="0"/>
        <w:spacing w:line="360" w:lineRule="auto"/>
        <w:ind w:left="-1134" w:right="-670"/>
        <w:jc w:val="center"/>
        <w:rPr>
          <w:rStyle w:val="Hyperlink"/>
          <w:rFonts w:eastAsia="Times New Roman"/>
        </w:rPr>
      </w:pPr>
      <w:hyperlink r:id="rId8" w:history="1">
        <w:r w:rsidR="00976404" w:rsidRPr="00893D3A">
          <w:rPr>
            <w:rStyle w:val="Hyperlink"/>
            <w:rFonts w:asciiTheme="minorHAnsi" w:eastAsia="Times New Roman" w:hAnsiTheme="minorHAnsi" w:cstheme="minorHAnsi"/>
          </w:rPr>
          <w:t>petsafe.com/UK</w:t>
        </w:r>
      </w:hyperlink>
      <w:r w:rsidR="00976404" w:rsidRPr="00893D3A">
        <w:rPr>
          <w:rStyle w:val="Hyperlink"/>
          <w:rFonts w:eastAsia="Times New Roman"/>
        </w:rPr>
        <w:t xml:space="preserve">  </w:t>
      </w:r>
    </w:p>
    <w:p w14:paraId="669E1553" w14:textId="4E1194D8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-1134" w:right="-67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bCs/>
          <w:color w:val="000000" w:themeColor="text1"/>
        </w:rPr>
        <w:t>ENDS</w:t>
      </w:r>
    </w:p>
    <w:p w14:paraId="1387F591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-1134" w:right="-67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F80076A" w14:textId="45BC5F3A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-670"/>
        <w:rPr>
          <w:rFonts w:asciiTheme="minorHAnsi" w:hAnsiTheme="minorHAnsi" w:cstheme="minorHAnsi"/>
          <w:b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bCs/>
          <w:color w:val="000000" w:themeColor="text1"/>
        </w:rPr>
        <w:t>NOTES TO EDITORS</w:t>
      </w:r>
    </w:p>
    <w:p w14:paraId="3DA920FC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bCs/>
          <w:color w:val="000000" w:themeColor="text1"/>
        </w:rPr>
        <w:t>Contact:</w:t>
      </w:r>
    </w:p>
    <w:p w14:paraId="1C633539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Cs/>
          <w:color w:val="000000" w:themeColor="text1"/>
        </w:rPr>
      </w:pPr>
      <w:r w:rsidRPr="001B6FE3">
        <w:rPr>
          <w:rFonts w:asciiTheme="minorHAnsi" w:hAnsiTheme="minorHAnsi" w:cstheme="minorHAnsi"/>
          <w:bCs/>
          <w:color w:val="000000" w:themeColor="text1"/>
        </w:rPr>
        <w:t>For additional information, images and queries, contact Toast PR:</w:t>
      </w:r>
    </w:p>
    <w:p w14:paraId="24FD7EBC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Cs/>
          <w:color w:val="000000" w:themeColor="text1"/>
        </w:rPr>
      </w:pPr>
      <w:r w:rsidRPr="001B6FE3">
        <w:rPr>
          <w:rFonts w:asciiTheme="minorHAnsi" w:hAnsiTheme="minorHAnsi" w:cstheme="minorHAnsi"/>
          <w:bCs/>
          <w:color w:val="000000" w:themeColor="text1"/>
        </w:rPr>
        <w:t xml:space="preserve">Nicola Ennis - 0870 094 8032 / </w:t>
      </w:r>
      <w:hyperlink r:id="rId9" w:history="1">
        <w:r w:rsidRPr="001B6FE3">
          <w:rPr>
            <w:rStyle w:val="Hyperlink"/>
            <w:rFonts w:asciiTheme="minorHAnsi" w:hAnsiTheme="minorHAnsi" w:cstheme="minorHAnsi"/>
            <w:color w:val="000000" w:themeColor="text1"/>
          </w:rPr>
          <w:t>nicola@toastpr.co.uk</w:t>
        </w:r>
      </w:hyperlink>
      <w:r w:rsidRPr="001B6FE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2BF3C086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/>
          <w:color w:val="000000" w:themeColor="text1"/>
        </w:rPr>
      </w:pPr>
    </w:p>
    <w:p w14:paraId="412DA06F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bCs/>
          <w:color w:val="000000" w:themeColor="text1"/>
        </w:rPr>
      </w:pPr>
      <w:r w:rsidRPr="001B6FE3">
        <w:rPr>
          <w:rFonts w:asciiTheme="minorHAnsi" w:hAnsiTheme="minorHAnsi" w:cstheme="minorHAnsi"/>
          <w:b/>
          <w:color w:val="000000" w:themeColor="text1"/>
        </w:rPr>
        <w:t>About PetSafe® Brand</w:t>
      </w:r>
      <w:r w:rsidRPr="001B6FE3">
        <w:rPr>
          <w:rFonts w:asciiTheme="minorHAnsi" w:hAnsiTheme="minorHAnsi" w:cstheme="minorHAnsi"/>
          <w:color w:val="000000" w:themeColor="text1"/>
        </w:rPr>
        <w:t xml:space="preserve"> </w:t>
      </w:r>
    </w:p>
    <w:p w14:paraId="0E708E4E" w14:textId="2B85C70A" w:rsidR="00976404" w:rsidRPr="001B6FE3" w:rsidRDefault="00976404" w:rsidP="00252735">
      <w:pPr>
        <w:pStyle w:val="NormalWeb"/>
        <w:spacing w:before="0" w:beforeAutospacing="0" w:after="0" w:afterAutospacing="0" w:line="360" w:lineRule="auto"/>
        <w:ind w:right="89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>PetSafe® Brand is a global pet product expert with wide-ranging innovative products including training, containment, lifestyle and wellbeing product solutions. Visi</w:t>
      </w:r>
      <w:r w:rsidR="00A34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</w:t>
      </w:r>
      <w:hyperlink r:id="rId10" w:history="1">
        <w:r w:rsidR="00A34F0D" w:rsidRPr="00DF333D">
          <w:rPr>
            <w:rStyle w:val="Hyperlink"/>
            <w:rFonts w:asciiTheme="minorHAnsi" w:hAnsiTheme="minorHAnsi" w:cstheme="minorHAnsi"/>
            <w:sz w:val="22"/>
            <w:szCs w:val="22"/>
          </w:rPr>
          <w:t>www.petsafe.com/UK</w:t>
        </w:r>
      </w:hyperlink>
      <w:r w:rsidR="00A34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further details or connect on </w:t>
      </w:r>
      <w:hyperlink r:id="rId11" w:history="1">
        <w:r w:rsidRPr="00893D3A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12" w:history="1">
        <w:r w:rsidRPr="00893D3A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</w:t>
      </w:r>
      <w:hyperlink r:id="rId13" w:history="1">
        <w:r w:rsidRPr="00893D3A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Pr="001B6FE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1000DC" w14:textId="77777777" w:rsidR="00976404" w:rsidRPr="001B6FE3" w:rsidRDefault="00976404" w:rsidP="00252735">
      <w:pPr>
        <w:pStyle w:val="Maptext"/>
        <w:spacing w:before="0" w:after="0" w:line="360" w:lineRule="auto"/>
        <w:ind w:left="0" w:right="899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</w:pPr>
    </w:p>
    <w:p w14:paraId="73FDA613" w14:textId="77777777" w:rsidR="00976404" w:rsidRPr="001B6FE3" w:rsidRDefault="00976404" w:rsidP="00252735">
      <w:pPr>
        <w:widowControl w:val="0"/>
        <w:autoSpaceDE w:val="0"/>
        <w:autoSpaceDN w:val="0"/>
        <w:adjustRightInd w:val="0"/>
        <w:spacing w:line="360" w:lineRule="auto"/>
        <w:ind w:left="0" w:right="899" w:firstLine="0"/>
        <w:rPr>
          <w:rFonts w:asciiTheme="minorHAnsi" w:hAnsiTheme="minorHAnsi" w:cstheme="minorHAnsi"/>
          <w:color w:val="000000" w:themeColor="text1"/>
          <w:lang w:val="en-US" w:bidi="en-US"/>
        </w:rPr>
      </w:pPr>
    </w:p>
    <w:p w14:paraId="3C936C14" w14:textId="0CCEA05C" w:rsidR="003F6B53" w:rsidRPr="001B6FE3" w:rsidRDefault="003F6B53" w:rsidP="00252735">
      <w:pPr>
        <w:spacing w:after="110" w:line="360" w:lineRule="auto"/>
        <w:ind w:left="0" w:right="899" w:firstLine="0"/>
        <w:jc w:val="center"/>
        <w:rPr>
          <w:rFonts w:asciiTheme="minorHAnsi" w:hAnsiTheme="minorHAnsi" w:cstheme="minorHAnsi"/>
          <w:color w:val="000000" w:themeColor="text1"/>
        </w:rPr>
      </w:pPr>
    </w:p>
    <w:sectPr w:rsidR="003F6B53" w:rsidRPr="001B6FE3" w:rsidSect="00DF5D5E">
      <w:pgSz w:w="11904" w:h="16834"/>
      <w:pgMar w:top="283" w:right="564" w:bottom="173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F6DD1"/>
    <w:multiLevelType w:val="multilevel"/>
    <w:tmpl w:val="8D8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3"/>
    <w:rsid w:val="00034A0E"/>
    <w:rsid w:val="00075D2D"/>
    <w:rsid w:val="00085FD7"/>
    <w:rsid w:val="000C78F8"/>
    <w:rsid w:val="00144C42"/>
    <w:rsid w:val="00157252"/>
    <w:rsid w:val="001733C1"/>
    <w:rsid w:val="00185FDA"/>
    <w:rsid w:val="001A07AE"/>
    <w:rsid w:val="001B4C79"/>
    <w:rsid w:val="001B6FE3"/>
    <w:rsid w:val="001D4D9A"/>
    <w:rsid w:val="001E2BBE"/>
    <w:rsid w:val="00252735"/>
    <w:rsid w:val="002756FE"/>
    <w:rsid w:val="002F091A"/>
    <w:rsid w:val="002F7AC2"/>
    <w:rsid w:val="003060E9"/>
    <w:rsid w:val="0031085A"/>
    <w:rsid w:val="00324431"/>
    <w:rsid w:val="00342BEC"/>
    <w:rsid w:val="0038080E"/>
    <w:rsid w:val="003918A6"/>
    <w:rsid w:val="0039256E"/>
    <w:rsid w:val="003A6CAF"/>
    <w:rsid w:val="003A78E0"/>
    <w:rsid w:val="003B38E9"/>
    <w:rsid w:val="003D479E"/>
    <w:rsid w:val="003E18E1"/>
    <w:rsid w:val="003F6B53"/>
    <w:rsid w:val="00405FD4"/>
    <w:rsid w:val="0043319C"/>
    <w:rsid w:val="0045329F"/>
    <w:rsid w:val="00481C5B"/>
    <w:rsid w:val="004B2928"/>
    <w:rsid w:val="004B2C35"/>
    <w:rsid w:val="004D5578"/>
    <w:rsid w:val="00514A73"/>
    <w:rsid w:val="00566A05"/>
    <w:rsid w:val="0058074C"/>
    <w:rsid w:val="00597FE6"/>
    <w:rsid w:val="005A0D36"/>
    <w:rsid w:val="005B66F1"/>
    <w:rsid w:val="006177A0"/>
    <w:rsid w:val="006767B5"/>
    <w:rsid w:val="006F45AD"/>
    <w:rsid w:val="006F7C84"/>
    <w:rsid w:val="00700F7B"/>
    <w:rsid w:val="00741E1C"/>
    <w:rsid w:val="007510F5"/>
    <w:rsid w:val="00777F9C"/>
    <w:rsid w:val="00785758"/>
    <w:rsid w:val="00786399"/>
    <w:rsid w:val="00795DA3"/>
    <w:rsid w:val="007C2E9C"/>
    <w:rsid w:val="00810BE0"/>
    <w:rsid w:val="0083361C"/>
    <w:rsid w:val="008414A0"/>
    <w:rsid w:val="008661DC"/>
    <w:rsid w:val="0089356B"/>
    <w:rsid w:val="00893D3A"/>
    <w:rsid w:val="008C2FD0"/>
    <w:rsid w:val="00921790"/>
    <w:rsid w:val="0096555E"/>
    <w:rsid w:val="00966873"/>
    <w:rsid w:val="00967630"/>
    <w:rsid w:val="00976404"/>
    <w:rsid w:val="009836AA"/>
    <w:rsid w:val="009B6AB4"/>
    <w:rsid w:val="009C26B0"/>
    <w:rsid w:val="009E5542"/>
    <w:rsid w:val="00A05C89"/>
    <w:rsid w:val="00A31C22"/>
    <w:rsid w:val="00A34F0D"/>
    <w:rsid w:val="00A45C2D"/>
    <w:rsid w:val="00A543D9"/>
    <w:rsid w:val="00A736B3"/>
    <w:rsid w:val="00AC0D9F"/>
    <w:rsid w:val="00AC1FDB"/>
    <w:rsid w:val="00AF3A20"/>
    <w:rsid w:val="00AF5B4F"/>
    <w:rsid w:val="00B061C8"/>
    <w:rsid w:val="00B57C5B"/>
    <w:rsid w:val="00BA1E02"/>
    <w:rsid w:val="00BA22F0"/>
    <w:rsid w:val="00BF0D5B"/>
    <w:rsid w:val="00C2108B"/>
    <w:rsid w:val="00C242EF"/>
    <w:rsid w:val="00C80FA7"/>
    <w:rsid w:val="00CE3175"/>
    <w:rsid w:val="00CF52DA"/>
    <w:rsid w:val="00D10A99"/>
    <w:rsid w:val="00D12285"/>
    <w:rsid w:val="00D3715C"/>
    <w:rsid w:val="00D72E35"/>
    <w:rsid w:val="00DF4A57"/>
    <w:rsid w:val="00DF5D5E"/>
    <w:rsid w:val="00E02590"/>
    <w:rsid w:val="00E049A5"/>
    <w:rsid w:val="00E226BE"/>
    <w:rsid w:val="00E312D3"/>
    <w:rsid w:val="00EA5239"/>
    <w:rsid w:val="00EB412C"/>
    <w:rsid w:val="00EE550E"/>
    <w:rsid w:val="00F22DA8"/>
    <w:rsid w:val="00FB011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F78B"/>
  <w15:docId w15:val="{D6FA2A53-0C12-4B9D-B4DC-EBE76A85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right="339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rsid w:val="00976404"/>
    <w:rPr>
      <w:color w:val="0000FF"/>
      <w:u w:val="single"/>
    </w:rPr>
  </w:style>
  <w:style w:type="paragraph" w:customStyle="1" w:styleId="Maptext">
    <w:name w:val="Maptext"/>
    <w:basedOn w:val="Normal"/>
    <w:rsid w:val="00976404"/>
    <w:pPr>
      <w:keepLines/>
      <w:spacing w:before="120" w:after="120" w:line="252" w:lineRule="auto"/>
      <w:ind w:left="284" w:firstLine="0"/>
    </w:pPr>
    <w:rPr>
      <w:rFonts w:ascii="Verdana" w:eastAsia="Times New Roman" w:hAnsi="Verdana" w:cs="Arial"/>
      <w:color w:val="auto"/>
      <w:kern w:val="22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7640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con-text">
    <w:name w:val="icon-text"/>
    <w:basedOn w:val="DefaultParagraphFont"/>
    <w:rsid w:val="009764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640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640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3A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A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2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2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0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uiPriority w:val="22"/>
    <w:qFormat/>
    <w:rsid w:val="00E312D3"/>
    <w:rPr>
      <w:b/>
      <w:bCs/>
    </w:rPr>
  </w:style>
  <w:style w:type="paragraph" w:styleId="Revision">
    <w:name w:val="Revision"/>
    <w:hidden/>
    <w:uiPriority w:val="99"/>
    <w:semiHidden/>
    <w:rsid w:val="00893D3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0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6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31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3100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5226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717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6738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36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48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safe.net/UK" TargetMode="External"/><Relationship Id="rId13" Type="http://schemas.openxmlformats.org/officeDocument/2006/relationships/hyperlink" Target="https://www.instagram.com/petsafe_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etsafe_uk/" TargetMode="External"/><Relationship Id="rId12" Type="http://schemas.openxmlformats.org/officeDocument/2006/relationships/hyperlink" Target="https://twitter.com/PetSafe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tsafeuk/" TargetMode="External"/><Relationship Id="rId11" Type="http://schemas.openxmlformats.org/officeDocument/2006/relationships/hyperlink" Target="https://www.facebook.com/petsafeuk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petsafe.com/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a@toastpr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PetSafe 6-Month PR Plan January to July 2011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PetSafe 6-Month PR Plan January to July 2011</dc:title>
  <dc:subject/>
  <dc:creator>Love</dc:creator>
  <cp:keywords/>
  <dc:description/>
  <cp:lastModifiedBy>Rob Steele</cp:lastModifiedBy>
  <cp:revision>3</cp:revision>
  <cp:lastPrinted>2018-11-26T12:41:00Z</cp:lastPrinted>
  <dcterms:created xsi:type="dcterms:W3CDTF">2018-11-26T16:54:00Z</dcterms:created>
  <dcterms:modified xsi:type="dcterms:W3CDTF">2018-11-26T16:57:00Z</dcterms:modified>
</cp:coreProperties>
</file>