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B22" w:rsidRPr="00963B17" w:rsidRDefault="00F74BB7" w:rsidP="00D45B22">
      <w:pPr>
        <w:snapToGrid w:val="0"/>
        <w:ind w:right="-669"/>
        <w:rPr>
          <w:rFonts w:ascii="Calibri" w:hAnsi="Calibri"/>
          <w:bCs/>
          <w:sz w:val="18"/>
          <w:szCs w:val="18"/>
          <w:lang w:bidi="en-US"/>
        </w:rPr>
      </w:pPr>
      <w:r>
        <w:rPr>
          <w:rFonts w:ascii="Calibri" w:eastAsia="Calibri" w:hAnsi="Calibri" w:cs="Calibri"/>
          <w:sz w:val="18"/>
          <w:szCs w:val="18"/>
          <w:lang w:bidi="fr-FR"/>
        </w:rPr>
        <w:t>A</w:t>
      </w:r>
      <w:r w:rsidR="003A3CE6" w:rsidRPr="00963B17">
        <w:rPr>
          <w:rFonts w:ascii="Calibri" w:eastAsia="Calibri" w:hAnsi="Calibri" w:cs="Calibri"/>
          <w:sz w:val="18"/>
          <w:szCs w:val="18"/>
          <w:lang w:bidi="fr-FR"/>
        </w:rPr>
        <w:t>oût</w:t>
      </w:r>
      <w:r w:rsidR="00081413" w:rsidRPr="00963B17">
        <w:rPr>
          <w:rFonts w:ascii="Calibri" w:eastAsia="Calibri" w:hAnsi="Calibri" w:cs="Calibri"/>
          <w:sz w:val="18"/>
          <w:szCs w:val="18"/>
          <w:lang w:bidi="fr-FR"/>
        </w:rPr>
        <w:t xml:space="preserve"> </w:t>
      </w:r>
      <w:r w:rsidR="00D45B22" w:rsidRPr="00963B17">
        <w:rPr>
          <w:rFonts w:ascii="Calibri" w:eastAsia="Calibri" w:hAnsi="Calibri" w:cs="Calibri"/>
          <w:sz w:val="18"/>
          <w:szCs w:val="18"/>
          <w:lang w:bidi="fr-FR"/>
        </w:rPr>
        <w:t xml:space="preserve">2019, France </w:t>
      </w:r>
    </w:p>
    <w:p w:rsidR="00D45B22" w:rsidRPr="00963B17" w:rsidRDefault="00D45B22" w:rsidP="00D45B22">
      <w:pPr>
        <w:widowControl w:val="0"/>
        <w:autoSpaceDE w:val="0"/>
        <w:autoSpaceDN w:val="0"/>
        <w:adjustRightInd w:val="0"/>
        <w:snapToGrid w:val="0"/>
        <w:ind w:right="-669"/>
        <w:jc w:val="both"/>
        <w:rPr>
          <w:rFonts w:ascii="Calibri" w:hAnsi="Calibri"/>
          <w:b/>
        </w:rPr>
      </w:pPr>
    </w:p>
    <w:p w:rsidR="003A3CE6" w:rsidRPr="00963B17" w:rsidRDefault="003A3CE6" w:rsidP="003A3CE6">
      <w:pPr>
        <w:pStyle w:val="NormalWeb"/>
        <w:ind w:left="720"/>
        <w:jc w:val="center"/>
        <w:rPr>
          <w:rFonts w:ascii="FuturaPTBook" w:hAnsi="FuturaPTBook"/>
          <w:color w:val="3F3F3F"/>
          <w:sz w:val="18"/>
          <w:szCs w:val="18"/>
        </w:rPr>
      </w:pPr>
      <w:bookmarkStart w:id="0" w:name="_GoBack"/>
      <w:r w:rsidRPr="00963B17">
        <w:rPr>
          <w:rFonts w:ascii="Calibri" w:hAnsi="Calibri" w:cs="Calibri"/>
          <w:b/>
          <w:sz w:val="28"/>
          <w:szCs w:val="28"/>
        </w:rPr>
        <w:t>DEUX NOUVELLES FONTAINES DRINKWELL® CHEZ PETSAFE® POUR BIEN DEMARRER LA RENTREE</w:t>
      </w:r>
    </w:p>
    <w:bookmarkEnd w:id="0"/>
    <w:p w:rsidR="00D45B22" w:rsidRPr="00963B17" w:rsidRDefault="003A3CE6" w:rsidP="00DD6204">
      <w:pPr>
        <w:pStyle w:val="NormalWeb"/>
        <w:snapToGrid w:val="0"/>
        <w:spacing w:before="0" w:beforeAutospacing="0" w:after="0" w:afterAutospacing="0"/>
        <w:jc w:val="center"/>
        <w:rPr>
          <w:rFonts w:ascii="Calibri" w:hAnsi="Calibri" w:cs="Calibri"/>
          <w:b/>
          <w:sz w:val="16"/>
          <w:szCs w:val="16"/>
          <w:u w:color="000000"/>
          <w:lang w:eastAsia="en-GB"/>
        </w:rPr>
      </w:pPr>
      <w:r w:rsidRPr="00963B17">
        <w:rPr>
          <w:rFonts w:ascii="Calibri" w:hAnsi="Calibri" w:cs="Calibri"/>
          <w:b/>
          <w:noProof/>
          <w:sz w:val="16"/>
          <w:szCs w:val="16"/>
          <w:u w:color="000000"/>
          <w:lang w:eastAsia="en-GB"/>
        </w:rPr>
        <w:drawing>
          <wp:inline distT="0" distB="0" distL="0" distR="0" wp14:anchorId="45AFC7A5" wp14:editId="7F9A66F5">
            <wp:extent cx="3154680" cy="133792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5151" r="-3242"/>
                    <a:stretch/>
                  </pic:blipFill>
                  <pic:spPr bwMode="auto">
                    <a:xfrm>
                      <a:off x="0" y="0"/>
                      <a:ext cx="3166321" cy="1342861"/>
                    </a:xfrm>
                    <a:prstGeom prst="rect">
                      <a:avLst/>
                    </a:prstGeom>
                    <a:ln>
                      <a:noFill/>
                    </a:ln>
                    <a:extLst>
                      <a:ext uri="{53640926-AAD7-44D8-BBD7-CCE9431645EC}">
                        <a14:shadowObscured xmlns:a14="http://schemas.microsoft.com/office/drawing/2010/main"/>
                      </a:ext>
                    </a:extLst>
                  </pic:spPr>
                </pic:pic>
              </a:graphicData>
            </a:graphic>
          </wp:inline>
        </w:drawing>
      </w:r>
    </w:p>
    <w:p w:rsidR="0070477C" w:rsidRPr="00963B17" w:rsidRDefault="0070477C" w:rsidP="0070477C">
      <w:pPr>
        <w:pStyle w:val="NormalWeb"/>
        <w:snapToGrid w:val="0"/>
        <w:spacing w:before="0" w:beforeAutospacing="0" w:after="0" w:afterAutospacing="0"/>
        <w:jc w:val="center"/>
        <w:rPr>
          <w:rFonts w:ascii="Calibri" w:eastAsiaTheme="minorHAnsi" w:hAnsi="Calibri" w:cs="Calibri"/>
          <w:b/>
          <w:color w:val="000000"/>
          <w:sz w:val="16"/>
          <w:szCs w:val="16"/>
          <w:lang w:eastAsia="en-US"/>
        </w:rPr>
      </w:pPr>
      <w:r w:rsidRPr="00963B17">
        <w:rPr>
          <w:rFonts w:ascii="Calibri" w:eastAsiaTheme="minorHAnsi" w:hAnsi="Calibri" w:cs="Calibri"/>
          <w:b/>
          <w:color w:val="000000"/>
          <w:sz w:val="16"/>
          <w:szCs w:val="16"/>
          <w:lang w:eastAsia="en-US"/>
        </w:rPr>
        <w:t>Fontaine</w:t>
      </w:r>
      <w:r w:rsidR="00A848B5" w:rsidRPr="00963B17">
        <w:rPr>
          <w:rFonts w:ascii="Calibri" w:eastAsiaTheme="minorHAnsi" w:hAnsi="Calibri" w:cs="Calibri"/>
          <w:b/>
          <w:color w:val="000000"/>
          <w:sz w:val="16"/>
          <w:szCs w:val="16"/>
          <w:lang w:eastAsia="en-US"/>
        </w:rPr>
        <w:t xml:space="preserve"> pour animaux</w:t>
      </w:r>
      <w:r w:rsidRPr="00963B17">
        <w:rPr>
          <w:rFonts w:ascii="Calibri" w:eastAsiaTheme="minorHAnsi" w:hAnsi="Calibri" w:cs="Calibri"/>
          <w:b/>
          <w:color w:val="000000"/>
          <w:sz w:val="16"/>
          <w:szCs w:val="16"/>
          <w:lang w:eastAsia="en-US"/>
        </w:rPr>
        <w:t xml:space="preserve"> Drinkwell® </w:t>
      </w:r>
      <w:r w:rsidR="00A848B5" w:rsidRPr="00963B17">
        <w:rPr>
          <w:rFonts w:ascii="Calibri" w:eastAsiaTheme="minorHAnsi" w:hAnsi="Calibri" w:cs="Calibri"/>
          <w:b/>
          <w:color w:val="000000"/>
          <w:sz w:val="16"/>
          <w:szCs w:val="16"/>
          <w:lang w:eastAsia="en-US"/>
        </w:rPr>
        <w:t xml:space="preserve">de </w:t>
      </w:r>
      <w:r w:rsidRPr="00963B17">
        <w:rPr>
          <w:rFonts w:ascii="Calibri" w:eastAsiaTheme="minorHAnsi" w:hAnsi="Calibri" w:cs="Calibri"/>
          <w:b/>
          <w:color w:val="000000"/>
          <w:sz w:val="16"/>
          <w:szCs w:val="16"/>
          <w:lang w:eastAsia="en-US"/>
        </w:rPr>
        <w:t xml:space="preserve">3,7 litres &amp; Fontaine </w:t>
      </w:r>
      <w:r w:rsidR="00A848B5" w:rsidRPr="00963B17">
        <w:rPr>
          <w:rFonts w:ascii="Calibri" w:eastAsiaTheme="minorHAnsi" w:hAnsi="Calibri" w:cs="Calibri"/>
          <w:b/>
          <w:color w:val="000000"/>
          <w:sz w:val="16"/>
          <w:szCs w:val="16"/>
          <w:lang w:eastAsia="en-US"/>
        </w:rPr>
        <w:t xml:space="preserve">pour animaux </w:t>
      </w:r>
      <w:r w:rsidRPr="00963B17">
        <w:rPr>
          <w:rFonts w:ascii="Calibri" w:eastAsiaTheme="minorHAnsi" w:hAnsi="Calibri" w:cs="Calibri"/>
          <w:b/>
          <w:color w:val="000000"/>
          <w:sz w:val="16"/>
          <w:szCs w:val="16"/>
          <w:lang w:eastAsia="en-US"/>
        </w:rPr>
        <w:t xml:space="preserve">Drinkwell® </w:t>
      </w:r>
      <w:r w:rsidR="00A848B5" w:rsidRPr="00963B17">
        <w:rPr>
          <w:rFonts w:ascii="Calibri" w:eastAsiaTheme="minorHAnsi" w:hAnsi="Calibri" w:cs="Calibri"/>
          <w:b/>
          <w:color w:val="000000"/>
          <w:sz w:val="16"/>
          <w:szCs w:val="16"/>
          <w:lang w:eastAsia="en-US"/>
        </w:rPr>
        <w:t xml:space="preserve">de </w:t>
      </w:r>
      <w:r w:rsidRPr="00963B17">
        <w:rPr>
          <w:rFonts w:ascii="Calibri" w:eastAsiaTheme="minorHAnsi" w:hAnsi="Calibri" w:cs="Calibri"/>
          <w:b/>
          <w:color w:val="000000"/>
          <w:sz w:val="16"/>
          <w:szCs w:val="16"/>
          <w:lang w:eastAsia="en-US"/>
        </w:rPr>
        <w:t>1,8 litre</w:t>
      </w:r>
    </w:p>
    <w:p w:rsidR="00D45B22" w:rsidRPr="00963B17" w:rsidRDefault="00D45B22" w:rsidP="003A3CE6">
      <w:pPr>
        <w:pStyle w:val="NormalWeb"/>
        <w:snapToGrid w:val="0"/>
        <w:spacing w:before="0" w:beforeAutospacing="0" w:after="0" w:afterAutospacing="0"/>
        <w:jc w:val="center"/>
        <w:rPr>
          <w:rFonts w:ascii="Calibri" w:hAnsi="Calibri" w:cs="Calibri"/>
          <w:b/>
          <w:sz w:val="28"/>
          <w:szCs w:val="28"/>
          <w:u w:color="000000"/>
          <w:lang w:eastAsia="en-GB"/>
        </w:rPr>
      </w:pPr>
    </w:p>
    <w:p w:rsidR="008A5BA8" w:rsidRPr="00963B17" w:rsidRDefault="003A3CE6" w:rsidP="003A3CE6">
      <w:pPr>
        <w:jc w:val="both"/>
        <w:rPr>
          <w:rFonts w:ascii="Calibri" w:hAnsi="Calibri" w:cs="Calibri"/>
          <w:b/>
          <w:color w:val="000000"/>
          <w:sz w:val="22"/>
          <w:szCs w:val="22"/>
        </w:rPr>
      </w:pPr>
      <w:r w:rsidRPr="00963B17">
        <w:rPr>
          <w:rFonts w:ascii="Calibri" w:hAnsi="Calibri" w:cs="Calibri"/>
          <w:b/>
          <w:color w:val="000000"/>
          <w:sz w:val="22"/>
          <w:szCs w:val="22"/>
        </w:rPr>
        <w:t>Particulièrement exposés aux fortes températures estivales, les animaux de compagnie ont fait l’objet de nombreux conseils et mises en garde en matière d’hydratation. Ces bonnes habitudes doivent perdurer tout au long de l’année</w:t>
      </w:r>
      <w:r w:rsidR="008A5BA8" w:rsidRPr="00963B17">
        <w:rPr>
          <w:rFonts w:ascii="Calibri" w:hAnsi="Calibri" w:cs="Calibri"/>
          <w:b/>
          <w:color w:val="000000"/>
          <w:sz w:val="22"/>
          <w:szCs w:val="22"/>
        </w:rPr>
        <w:t xml:space="preserve"> car il est essentiel de contrôler la quantité de liquide que nos meilleurs amis consomment afin d’éviter les problèmes digestifs ou rénaux. </w:t>
      </w:r>
    </w:p>
    <w:p w:rsidR="004240FC" w:rsidRPr="00963B17" w:rsidRDefault="008A5BA8" w:rsidP="003A3CE6">
      <w:pPr>
        <w:jc w:val="both"/>
        <w:rPr>
          <w:rStyle w:val="Aucun"/>
          <w:b/>
          <w:kern w:val="22"/>
          <w:sz w:val="22"/>
          <w:szCs w:val="20"/>
        </w:rPr>
      </w:pPr>
      <w:r w:rsidRPr="00963B17">
        <w:rPr>
          <w:rFonts w:ascii="Calibri" w:hAnsi="Calibri" w:cs="Calibri"/>
          <w:b/>
          <w:color w:val="000000"/>
          <w:sz w:val="22"/>
          <w:szCs w:val="22"/>
        </w:rPr>
        <w:t>Pour ce faire, l</w:t>
      </w:r>
      <w:r w:rsidR="009F4DE3" w:rsidRPr="00963B17">
        <w:rPr>
          <w:rFonts w:cstheme="minorHAnsi"/>
          <w:b/>
          <w:sz w:val="22"/>
          <w:szCs w:val="22"/>
        </w:rPr>
        <w:t xml:space="preserve">a marque </w:t>
      </w:r>
      <w:r w:rsidR="009F4DE3" w:rsidRPr="00963B17">
        <w:rPr>
          <w:rFonts w:cstheme="minorHAnsi"/>
          <w:b/>
          <w:color w:val="1155CC"/>
          <w:sz w:val="22"/>
          <w:szCs w:val="22"/>
          <w:u w:val="single" w:color="1155CC"/>
        </w:rPr>
        <w:t>PetSafe®</w:t>
      </w:r>
      <w:r w:rsidR="009F4DE3" w:rsidRPr="00963B17">
        <w:rPr>
          <w:rFonts w:cstheme="minorHAnsi"/>
          <w:b/>
          <w:sz w:val="22"/>
          <w:szCs w:val="22"/>
        </w:rPr>
        <w:t xml:space="preserve">, l’un des leaders mondiaux des accessoires pour animaux de </w:t>
      </w:r>
      <w:r w:rsidR="009F4DE3" w:rsidRPr="00963B17">
        <w:rPr>
          <w:rFonts w:cstheme="minorHAnsi"/>
          <w:b/>
          <w:color w:val="000000" w:themeColor="text1"/>
          <w:sz w:val="22"/>
          <w:szCs w:val="22"/>
        </w:rPr>
        <w:t>compagnie</w:t>
      </w:r>
      <w:r w:rsidR="00A072A9" w:rsidRPr="00963B17">
        <w:rPr>
          <w:rFonts w:cstheme="minorHAnsi"/>
          <w:b/>
          <w:color w:val="000000" w:themeColor="text1"/>
          <w:sz w:val="22"/>
          <w:szCs w:val="22"/>
        </w:rPr>
        <w:t>,</w:t>
      </w:r>
      <w:r w:rsidR="009F4DE3" w:rsidRPr="00963B17">
        <w:rPr>
          <w:rStyle w:val="Aucun"/>
          <w:rFonts w:cstheme="minorHAnsi"/>
          <w:b/>
          <w:kern w:val="22"/>
          <w:sz w:val="22"/>
          <w:szCs w:val="20"/>
        </w:rPr>
        <w:t xml:space="preserve"> </w:t>
      </w:r>
      <w:r w:rsidRPr="00963B17">
        <w:rPr>
          <w:rStyle w:val="Aucun"/>
          <w:rFonts w:cstheme="minorHAnsi"/>
          <w:b/>
          <w:kern w:val="22"/>
          <w:sz w:val="22"/>
          <w:szCs w:val="20"/>
        </w:rPr>
        <w:t>fait évoluer sa gamme Drinkwell® de fontaines pour animaux domestique.</w:t>
      </w:r>
    </w:p>
    <w:p w:rsidR="009F4DE3" w:rsidRPr="00963B17" w:rsidRDefault="009F4DE3" w:rsidP="003A3CE6">
      <w:pPr>
        <w:rPr>
          <w:rStyle w:val="Aucun"/>
          <w:rFonts w:cs="Times New Roman"/>
          <w:kern w:val="22"/>
          <w:sz w:val="22"/>
          <w:szCs w:val="20"/>
        </w:rPr>
      </w:pPr>
    </w:p>
    <w:p w:rsidR="003A3CE6" w:rsidRPr="00963B17" w:rsidRDefault="008A5BA8" w:rsidP="003A3CE6">
      <w:pPr>
        <w:widowControl w:val="0"/>
        <w:autoSpaceDE w:val="0"/>
        <w:autoSpaceDN w:val="0"/>
        <w:adjustRightInd w:val="0"/>
        <w:ind w:right="-103"/>
        <w:jc w:val="both"/>
        <w:rPr>
          <w:rFonts w:ascii="Calibri" w:hAnsi="Calibri" w:cs="Calibri"/>
          <w:sz w:val="22"/>
          <w:szCs w:val="22"/>
          <w:lang w:bidi="en-US"/>
        </w:rPr>
      </w:pPr>
      <w:r w:rsidRPr="00963B17">
        <w:rPr>
          <w:rFonts w:ascii="Calibri" w:hAnsi="Calibri" w:cs="Calibri"/>
          <w:sz w:val="22"/>
          <w:szCs w:val="22"/>
          <w:lang w:bidi="en-US"/>
        </w:rPr>
        <w:t xml:space="preserve">Simples d’usage et faciles d’entretien les </w:t>
      </w:r>
      <w:r w:rsidR="001D0B9D" w:rsidRPr="00963B17">
        <w:rPr>
          <w:rFonts w:ascii="Calibri" w:hAnsi="Calibri" w:cs="Calibri"/>
          <w:sz w:val="22"/>
          <w:szCs w:val="22"/>
          <w:lang w:bidi="en-US"/>
        </w:rPr>
        <w:t xml:space="preserve">fontaines </w:t>
      </w:r>
      <w:r w:rsidR="00A848B5" w:rsidRPr="00963B17">
        <w:rPr>
          <w:rFonts w:ascii="Calibri" w:hAnsi="Calibri" w:cs="Calibri"/>
          <w:sz w:val="22"/>
          <w:szCs w:val="22"/>
          <w:lang w:bidi="en-US"/>
        </w:rPr>
        <w:t xml:space="preserve">pour animaux </w:t>
      </w:r>
      <w:r w:rsidRPr="00963B17">
        <w:rPr>
          <w:rFonts w:ascii="Calibri" w:hAnsi="Calibri" w:cs="Calibri"/>
          <w:sz w:val="22"/>
          <w:szCs w:val="22"/>
          <w:lang w:bidi="en-US"/>
        </w:rPr>
        <w:t>Drinkwell</w:t>
      </w:r>
      <w:r w:rsidR="001D0B9D" w:rsidRPr="00963B17">
        <w:rPr>
          <w:rStyle w:val="Aucun"/>
          <w:rFonts w:cstheme="minorHAnsi"/>
          <w:kern w:val="22"/>
          <w:sz w:val="22"/>
          <w:szCs w:val="20"/>
        </w:rPr>
        <w:t>®</w:t>
      </w:r>
      <w:r w:rsidR="00A848B5" w:rsidRPr="00963B17">
        <w:rPr>
          <w:rStyle w:val="Aucun"/>
          <w:rFonts w:cstheme="minorHAnsi"/>
          <w:kern w:val="22"/>
          <w:sz w:val="22"/>
          <w:szCs w:val="20"/>
        </w:rPr>
        <w:t xml:space="preserve"> de</w:t>
      </w:r>
      <w:r w:rsidR="001D0B9D" w:rsidRPr="00963B17">
        <w:rPr>
          <w:rStyle w:val="Aucun"/>
          <w:rFonts w:cstheme="minorHAnsi"/>
          <w:kern w:val="22"/>
          <w:sz w:val="22"/>
          <w:szCs w:val="20"/>
        </w:rPr>
        <w:t xml:space="preserve"> 3,7 litres et 1,8 litre permettent de maintenir </w:t>
      </w:r>
      <w:r w:rsidR="003A3CE6" w:rsidRPr="00963B17">
        <w:rPr>
          <w:rFonts w:ascii="Calibri" w:hAnsi="Calibri" w:cs="Calibri"/>
          <w:sz w:val="22"/>
          <w:szCs w:val="22"/>
        </w:rPr>
        <w:t>un apport hydrique adapté</w:t>
      </w:r>
      <w:r w:rsidR="001D0B9D" w:rsidRPr="00963B17">
        <w:rPr>
          <w:rFonts w:ascii="Calibri" w:hAnsi="Calibri" w:cs="Calibri"/>
          <w:sz w:val="22"/>
          <w:szCs w:val="22"/>
        </w:rPr>
        <w:t xml:space="preserve"> pour les chiens et les chats tout au long de la journée alors que les propriétaires vont reprendre le chemin du bureau</w:t>
      </w:r>
      <w:r w:rsidR="003A3CE6" w:rsidRPr="00963B17">
        <w:rPr>
          <w:rFonts w:ascii="Calibri" w:hAnsi="Calibri" w:cs="Calibri"/>
          <w:sz w:val="22"/>
          <w:szCs w:val="22"/>
        </w:rPr>
        <w:t xml:space="preserve">. </w:t>
      </w:r>
      <w:r w:rsidR="001D0B9D" w:rsidRPr="00963B17">
        <w:rPr>
          <w:rFonts w:ascii="Calibri" w:hAnsi="Calibri" w:cs="Calibri"/>
          <w:sz w:val="22"/>
          <w:szCs w:val="22"/>
          <w:lang w:bidi="en-US"/>
        </w:rPr>
        <w:t>PetSafe</w:t>
      </w:r>
      <w:r w:rsidR="001D0B9D" w:rsidRPr="00963B17">
        <w:rPr>
          <w:rFonts w:cstheme="minorHAnsi"/>
          <w:color w:val="000000" w:themeColor="text1"/>
          <w:sz w:val="22"/>
          <w:szCs w:val="22"/>
        </w:rPr>
        <w:t>®</w:t>
      </w:r>
      <w:r w:rsidR="001D0B9D" w:rsidRPr="00963B17">
        <w:rPr>
          <w:rFonts w:ascii="Calibri" w:hAnsi="Calibri" w:cs="Calibri"/>
          <w:color w:val="000000" w:themeColor="text1"/>
          <w:sz w:val="22"/>
          <w:szCs w:val="22"/>
          <w:lang w:bidi="en-US"/>
        </w:rPr>
        <w:t xml:space="preserve"> </w:t>
      </w:r>
      <w:r w:rsidR="001D0B9D" w:rsidRPr="00963B17">
        <w:rPr>
          <w:rFonts w:ascii="Calibri" w:hAnsi="Calibri" w:cs="Calibri"/>
          <w:sz w:val="22"/>
          <w:szCs w:val="22"/>
          <w:lang w:bidi="en-US"/>
        </w:rPr>
        <w:t>facilite la vie des propriétaires, plus besoin de se préoccuper de cette tâche, Drinkwell</w:t>
      </w:r>
      <w:r w:rsidR="001D0B9D" w:rsidRPr="00963B17">
        <w:rPr>
          <w:rStyle w:val="Aucun"/>
          <w:rFonts w:cstheme="minorHAnsi"/>
          <w:kern w:val="22"/>
          <w:sz w:val="22"/>
          <w:szCs w:val="20"/>
        </w:rPr>
        <w:t>®</w:t>
      </w:r>
      <w:r w:rsidR="001D0B9D" w:rsidRPr="00963B17">
        <w:rPr>
          <w:rFonts w:ascii="Calibri" w:hAnsi="Calibri" w:cs="Calibri"/>
          <w:sz w:val="22"/>
          <w:szCs w:val="22"/>
          <w:lang w:bidi="en-US"/>
        </w:rPr>
        <w:t xml:space="preserve"> s’en charge.</w:t>
      </w:r>
    </w:p>
    <w:p w:rsidR="003A3CE6" w:rsidRPr="00963B17" w:rsidRDefault="003A3CE6" w:rsidP="003A3CE6">
      <w:pPr>
        <w:widowControl w:val="0"/>
        <w:autoSpaceDE w:val="0"/>
        <w:autoSpaceDN w:val="0"/>
        <w:adjustRightInd w:val="0"/>
        <w:ind w:right="-103"/>
        <w:jc w:val="both"/>
        <w:rPr>
          <w:rFonts w:ascii="Calibri" w:hAnsi="Calibri" w:cs="Calibri"/>
          <w:sz w:val="22"/>
          <w:szCs w:val="22"/>
          <w:lang w:bidi="en-US"/>
        </w:rPr>
      </w:pPr>
    </w:p>
    <w:p w:rsidR="00E420D4" w:rsidRPr="00963B17" w:rsidRDefault="001D0B9D" w:rsidP="00E420D4">
      <w:pPr>
        <w:widowControl w:val="0"/>
        <w:autoSpaceDE w:val="0"/>
        <w:autoSpaceDN w:val="0"/>
        <w:adjustRightInd w:val="0"/>
        <w:jc w:val="both"/>
        <w:rPr>
          <w:rFonts w:ascii="Calibri" w:hAnsi="Calibri" w:cs="Calibri"/>
          <w:sz w:val="22"/>
          <w:szCs w:val="22"/>
        </w:rPr>
      </w:pPr>
      <w:r w:rsidRPr="00963B17">
        <w:rPr>
          <w:rFonts w:ascii="Calibri" w:hAnsi="Calibri" w:cs="Calibri"/>
          <w:sz w:val="22"/>
          <w:szCs w:val="22"/>
          <w:lang w:bidi="en-US"/>
        </w:rPr>
        <w:t xml:space="preserve">Les fontaines </w:t>
      </w:r>
      <w:r w:rsidR="00A848B5" w:rsidRPr="00963B17">
        <w:rPr>
          <w:rFonts w:ascii="Calibri" w:hAnsi="Calibri" w:cs="Calibri"/>
          <w:sz w:val="22"/>
          <w:szCs w:val="22"/>
          <w:lang w:bidi="en-US"/>
        </w:rPr>
        <w:t xml:space="preserve">pour animaux </w:t>
      </w:r>
      <w:r w:rsidRPr="00963B17">
        <w:rPr>
          <w:rFonts w:ascii="Calibri" w:hAnsi="Calibri" w:cs="Calibri"/>
          <w:sz w:val="22"/>
          <w:szCs w:val="22"/>
          <w:lang w:bidi="en-US"/>
        </w:rPr>
        <w:t>Drinkwell</w:t>
      </w:r>
      <w:r w:rsidRPr="00963B17">
        <w:rPr>
          <w:rStyle w:val="Aucun"/>
          <w:rFonts w:cstheme="minorHAnsi"/>
          <w:kern w:val="22"/>
          <w:sz w:val="22"/>
          <w:szCs w:val="20"/>
        </w:rPr>
        <w:t xml:space="preserve">® </w:t>
      </w:r>
      <w:r w:rsidR="00A848B5" w:rsidRPr="00963B17">
        <w:rPr>
          <w:rStyle w:val="Aucun"/>
          <w:rFonts w:cstheme="minorHAnsi"/>
          <w:kern w:val="22"/>
          <w:sz w:val="22"/>
          <w:szCs w:val="20"/>
        </w:rPr>
        <w:t xml:space="preserve">de </w:t>
      </w:r>
      <w:r w:rsidRPr="00963B17">
        <w:rPr>
          <w:rStyle w:val="Aucun"/>
          <w:rFonts w:cstheme="minorHAnsi"/>
          <w:kern w:val="22"/>
          <w:sz w:val="22"/>
          <w:szCs w:val="20"/>
        </w:rPr>
        <w:t>3,7 litres et</w:t>
      </w:r>
      <w:r w:rsidR="00A848B5" w:rsidRPr="00963B17">
        <w:rPr>
          <w:rStyle w:val="Aucun"/>
          <w:rFonts w:cstheme="minorHAnsi"/>
          <w:kern w:val="22"/>
          <w:sz w:val="22"/>
          <w:szCs w:val="20"/>
        </w:rPr>
        <w:t xml:space="preserve"> de</w:t>
      </w:r>
      <w:r w:rsidRPr="00963B17">
        <w:rPr>
          <w:rStyle w:val="Aucun"/>
          <w:rFonts w:cstheme="minorHAnsi"/>
          <w:kern w:val="22"/>
          <w:sz w:val="22"/>
          <w:szCs w:val="20"/>
        </w:rPr>
        <w:t xml:space="preserve"> 1,8 litre</w:t>
      </w:r>
      <w:r w:rsidR="003A3CE6" w:rsidRPr="00963B17">
        <w:rPr>
          <w:rFonts w:ascii="Calibri" w:hAnsi="Calibri" w:cs="Calibri"/>
          <w:sz w:val="22"/>
          <w:szCs w:val="22"/>
        </w:rPr>
        <w:t xml:space="preserve"> fourni</w:t>
      </w:r>
      <w:r w:rsidRPr="00963B17">
        <w:rPr>
          <w:rFonts w:ascii="Calibri" w:hAnsi="Calibri" w:cs="Calibri"/>
          <w:sz w:val="22"/>
          <w:szCs w:val="22"/>
        </w:rPr>
        <w:t>ssent</w:t>
      </w:r>
      <w:r w:rsidR="003A3CE6" w:rsidRPr="00963B17">
        <w:rPr>
          <w:rFonts w:ascii="Calibri" w:hAnsi="Calibri" w:cs="Calibri"/>
          <w:sz w:val="22"/>
          <w:szCs w:val="22"/>
        </w:rPr>
        <w:t xml:space="preserve"> un jet d'eau qui s'écoule en permanence pour </w:t>
      </w:r>
      <w:r w:rsidRPr="00963B17">
        <w:rPr>
          <w:rFonts w:ascii="Calibri" w:hAnsi="Calibri" w:cs="Calibri"/>
          <w:sz w:val="22"/>
          <w:szCs w:val="22"/>
        </w:rPr>
        <w:t xml:space="preserve">assurer </w:t>
      </w:r>
      <w:r w:rsidR="003A3CE6" w:rsidRPr="00963B17">
        <w:rPr>
          <w:rFonts w:ascii="Calibri" w:hAnsi="Calibri" w:cs="Calibri"/>
          <w:sz w:val="22"/>
          <w:szCs w:val="22"/>
        </w:rPr>
        <w:t>une oxygénation continue et prévenir le développement de bactérie</w:t>
      </w:r>
      <w:r w:rsidRPr="00963B17">
        <w:rPr>
          <w:rFonts w:ascii="Calibri" w:hAnsi="Calibri" w:cs="Calibri"/>
          <w:sz w:val="22"/>
          <w:szCs w:val="22"/>
        </w:rPr>
        <w:t>s. Elles sont dotées d</w:t>
      </w:r>
      <w:r w:rsidR="009D4BE2" w:rsidRPr="00963B17">
        <w:rPr>
          <w:rFonts w:ascii="Calibri" w:hAnsi="Calibri" w:cs="Calibri"/>
          <w:sz w:val="22"/>
          <w:szCs w:val="22"/>
        </w:rPr>
        <w:t>’un</w:t>
      </w:r>
      <w:r w:rsidRPr="00963B17">
        <w:rPr>
          <w:rFonts w:ascii="Calibri" w:hAnsi="Calibri" w:cs="Calibri"/>
          <w:sz w:val="22"/>
          <w:szCs w:val="22"/>
        </w:rPr>
        <w:t xml:space="preserve"> filtre</w:t>
      </w:r>
      <w:r w:rsidR="009D4BE2" w:rsidRPr="00963B17">
        <w:rPr>
          <w:rFonts w:ascii="Calibri" w:hAnsi="Calibri" w:cs="Calibri"/>
          <w:sz w:val="22"/>
          <w:szCs w:val="22"/>
        </w:rPr>
        <w:t xml:space="preserve"> </w:t>
      </w:r>
      <w:r w:rsidRPr="00963B17">
        <w:rPr>
          <w:rFonts w:ascii="Calibri" w:hAnsi="Calibri" w:cs="Calibri"/>
          <w:sz w:val="22"/>
          <w:szCs w:val="22"/>
        </w:rPr>
        <w:t>à charbon qui supprime toutes les odeurs et saveurs désagréables</w:t>
      </w:r>
      <w:r w:rsidR="009D4BE2" w:rsidRPr="00963B17">
        <w:rPr>
          <w:rFonts w:ascii="Calibri" w:hAnsi="Calibri" w:cs="Calibri"/>
          <w:sz w:val="22"/>
          <w:szCs w:val="22"/>
        </w:rPr>
        <w:t xml:space="preserve"> et d’un filtre en mousse remplaçable pour capturer les poils et les débris</w:t>
      </w:r>
      <w:r w:rsidR="003A3CE6" w:rsidRPr="00963B17">
        <w:rPr>
          <w:rFonts w:ascii="Calibri" w:hAnsi="Calibri" w:cs="Calibri"/>
          <w:sz w:val="22"/>
          <w:szCs w:val="22"/>
        </w:rPr>
        <w:t xml:space="preserve">. </w:t>
      </w:r>
      <w:r w:rsidR="00B75F61" w:rsidRPr="00963B17">
        <w:rPr>
          <w:rFonts w:ascii="Calibri" w:hAnsi="Calibri" w:cs="Calibri"/>
          <w:sz w:val="22"/>
          <w:szCs w:val="22"/>
        </w:rPr>
        <w:t>Le débit</w:t>
      </w:r>
      <w:r w:rsidR="003A3CE6" w:rsidRPr="00963B17">
        <w:rPr>
          <w:rFonts w:ascii="Calibri" w:hAnsi="Calibri" w:cs="Calibri"/>
          <w:sz w:val="22"/>
          <w:szCs w:val="22"/>
        </w:rPr>
        <w:t xml:space="preserve"> du filet d’eau peut être ajusté afin de limiter le bruit et d’éliminer les éclaboussures. </w:t>
      </w:r>
    </w:p>
    <w:p w:rsidR="00E420D4" w:rsidRPr="00963B17" w:rsidRDefault="00E420D4" w:rsidP="00E420D4">
      <w:pPr>
        <w:widowControl w:val="0"/>
        <w:autoSpaceDE w:val="0"/>
        <w:autoSpaceDN w:val="0"/>
        <w:adjustRightInd w:val="0"/>
        <w:jc w:val="both"/>
        <w:rPr>
          <w:rFonts w:ascii="Calibri" w:hAnsi="Calibri" w:cs="Calibri"/>
          <w:sz w:val="22"/>
          <w:szCs w:val="22"/>
        </w:rPr>
      </w:pPr>
    </w:p>
    <w:p w:rsidR="00E420D4" w:rsidRPr="00963B17" w:rsidRDefault="00E420D4" w:rsidP="00E420D4">
      <w:pPr>
        <w:widowControl w:val="0"/>
        <w:autoSpaceDE w:val="0"/>
        <w:autoSpaceDN w:val="0"/>
        <w:adjustRightInd w:val="0"/>
        <w:jc w:val="both"/>
        <w:rPr>
          <w:rFonts w:ascii="Calibri" w:hAnsi="Calibri" w:cs="Calibri"/>
          <w:b/>
          <w:sz w:val="22"/>
          <w:szCs w:val="22"/>
        </w:rPr>
      </w:pPr>
      <w:r w:rsidRPr="00963B17">
        <w:rPr>
          <w:rFonts w:ascii="Calibri" w:hAnsi="Calibri" w:cs="Calibri"/>
          <w:sz w:val="22"/>
          <w:szCs w:val="22"/>
        </w:rPr>
        <w:t xml:space="preserve">Ces nouvelles fontaines ont été conçues pour faciliter l’entretien et le nettoyage : pas d’interstices où peuvent se loger les impuretés, un coup d’éponge </w:t>
      </w:r>
      <w:r w:rsidR="004110E0" w:rsidRPr="00963B17">
        <w:rPr>
          <w:rFonts w:ascii="Calibri" w:hAnsi="Calibri" w:cs="Calibri"/>
          <w:sz w:val="22"/>
          <w:szCs w:val="22"/>
        </w:rPr>
        <w:t>suffit.</w:t>
      </w:r>
    </w:p>
    <w:p w:rsidR="003A3CE6" w:rsidRPr="00963B17" w:rsidRDefault="003A3CE6" w:rsidP="003A3CE6">
      <w:pPr>
        <w:widowControl w:val="0"/>
        <w:autoSpaceDE w:val="0"/>
        <w:autoSpaceDN w:val="0"/>
        <w:adjustRightInd w:val="0"/>
        <w:jc w:val="both"/>
        <w:rPr>
          <w:rFonts w:ascii="Calibri" w:hAnsi="Calibri" w:cs="Calibri"/>
          <w:sz w:val="22"/>
          <w:szCs w:val="22"/>
        </w:rPr>
      </w:pPr>
      <w:r w:rsidRPr="00963B17">
        <w:rPr>
          <w:rFonts w:ascii="Calibri" w:hAnsi="Calibri" w:cs="Calibri"/>
          <w:sz w:val="22"/>
          <w:szCs w:val="22"/>
        </w:rPr>
        <w:t>Elle</w:t>
      </w:r>
      <w:r w:rsidR="001D0B9D" w:rsidRPr="00963B17">
        <w:rPr>
          <w:rFonts w:ascii="Calibri" w:hAnsi="Calibri" w:cs="Calibri"/>
          <w:sz w:val="22"/>
          <w:szCs w:val="22"/>
        </w:rPr>
        <w:t>s</w:t>
      </w:r>
      <w:r w:rsidRPr="00963B17">
        <w:rPr>
          <w:rFonts w:ascii="Calibri" w:hAnsi="Calibri" w:cs="Calibri"/>
          <w:sz w:val="22"/>
          <w:szCs w:val="22"/>
        </w:rPr>
        <w:t xml:space="preserve"> </w:t>
      </w:r>
      <w:r w:rsidR="001D0B9D" w:rsidRPr="00963B17">
        <w:rPr>
          <w:rFonts w:ascii="Calibri" w:hAnsi="Calibri" w:cs="Calibri"/>
          <w:sz w:val="22"/>
          <w:szCs w:val="22"/>
        </w:rPr>
        <w:t>ont</w:t>
      </w:r>
      <w:r w:rsidRPr="00963B17">
        <w:rPr>
          <w:rFonts w:ascii="Calibri" w:hAnsi="Calibri" w:cs="Calibri"/>
          <w:sz w:val="22"/>
          <w:szCs w:val="22"/>
        </w:rPr>
        <w:t xml:space="preserve"> été pensée</w:t>
      </w:r>
      <w:r w:rsidR="001D0B9D" w:rsidRPr="00963B17">
        <w:rPr>
          <w:rFonts w:ascii="Calibri" w:hAnsi="Calibri" w:cs="Calibri"/>
          <w:sz w:val="22"/>
          <w:szCs w:val="22"/>
        </w:rPr>
        <w:t>s</w:t>
      </w:r>
      <w:r w:rsidRPr="00963B17">
        <w:rPr>
          <w:rFonts w:ascii="Calibri" w:hAnsi="Calibri" w:cs="Calibri"/>
          <w:sz w:val="22"/>
          <w:szCs w:val="22"/>
        </w:rPr>
        <w:t xml:space="preserve"> pour les </w:t>
      </w:r>
      <w:r w:rsidR="001D0B9D" w:rsidRPr="00963B17">
        <w:rPr>
          <w:rFonts w:ascii="Calibri" w:hAnsi="Calibri" w:cs="Calibri"/>
          <w:sz w:val="22"/>
          <w:szCs w:val="22"/>
        </w:rPr>
        <w:t>petits chiens ou chats</w:t>
      </w:r>
      <w:r w:rsidRPr="00963B17">
        <w:rPr>
          <w:rFonts w:ascii="Calibri" w:hAnsi="Calibri" w:cs="Calibri"/>
          <w:sz w:val="22"/>
          <w:szCs w:val="22"/>
        </w:rPr>
        <w:t xml:space="preserve"> ou les </w:t>
      </w:r>
      <w:r w:rsidR="001D0B9D" w:rsidRPr="00963B17">
        <w:rPr>
          <w:rFonts w:ascii="Calibri" w:hAnsi="Calibri" w:cs="Calibri"/>
          <w:sz w:val="22"/>
          <w:szCs w:val="22"/>
        </w:rPr>
        <w:t>chiens de taille moyenne.</w:t>
      </w:r>
      <w:r w:rsidRPr="00963B17">
        <w:rPr>
          <w:rFonts w:ascii="Calibri" w:hAnsi="Calibri" w:cs="Calibri"/>
          <w:sz w:val="22"/>
          <w:szCs w:val="22"/>
        </w:rPr>
        <w:t xml:space="preserve"> </w:t>
      </w:r>
    </w:p>
    <w:p w:rsidR="003A3CE6" w:rsidRPr="00963B17" w:rsidRDefault="003A3CE6" w:rsidP="003A3CE6">
      <w:pPr>
        <w:widowControl w:val="0"/>
        <w:autoSpaceDE w:val="0"/>
        <w:autoSpaceDN w:val="0"/>
        <w:adjustRightInd w:val="0"/>
        <w:jc w:val="both"/>
        <w:rPr>
          <w:rFonts w:ascii="Calibri" w:hAnsi="Calibri" w:cs="Calibri"/>
          <w:sz w:val="22"/>
          <w:szCs w:val="22"/>
        </w:rPr>
      </w:pPr>
    </w:p>
    <w:p w:rsidR="001D0B9D" w:rsidRPr="00963B17" w:rsidRDefault="001D0B9D" w:rsidP="003A3CE6">
      <w:pPr>
        <w:widowControl w:val="0"/>
        <w:autoSpaceDE w:val="0"/>
        <w:autoSpaceDN w:val="0"/>
        <w:adjustRightInd w:val="0"/>
        <w:jc w:val="both"/>
        <w:rPr>
          <w:rFonts w:ascii="Calibri" w:hAnsi="Calibri" w:cs="Calibri"/>
          <w:sz w:val="22"/>
          <w:szCs w:val="22"/>
        </w:rPr>
      </w:pPr>
    </w:p>
    <w:p w:rsidR="003A3CE6" w:rsidRPr="00963B17" w:rsidRDefault="003A3CE6" w:rsidP="003A3CE6">
      <w:pPr>
        <w:widowControl w:val="0"/>
        <w:autoSpaceDE w:val="0"/>
        <w:autoSpaceDN w:val="0"/>
        <w:adjustRightInd w:val="0"/>
        <w:jc w:val="both"/>
        <w:rPr>
          <w:rFonts w:ascii="Calibri" w:hAnsi="Calibri" w:cs="Calibri"/>
          <w:sz w:val="22"/>
          <w:szCs w:val="22"/>
        </w:rPr>
      </w:pPr>
      <w:r w:rsidRPr="00963B17">
        <w:rPr>
          <w:rFonts w:ascii="Calibri" w:hAnsi="Calibri" w:cs="Calibri"/>
          <w:sz w:val="22"/>
          <w:szCs w:val="22"/>
        </w:rPr>
        <w:t xml:space="preserve">Toutes les fontaines sont assorties d’une garantie de deux ans. Des accessoires, notamment un kit de nettoyage et des cartouches de filtre de rechange, sont également disponibles. </w:t>
      </w:r>
    </w:p>
    <w:p w:rsidR="0094173E" w:rsidRPr="00963B17" w:rsidRDefault="0094173E" w:rsidP="003A3CE6">
      <w:pPr>
        <w:pStyle w:val="NormalWeb"/>
        <w:snapToGrid w:val="0"/>
        <w:spacing w:before="0" w:beforeAutospacing="0" w:after="0" w:afterAutospacing="0"/>
        <w:jc w:val="both"/>
        <w:rPr>
          <w:rFonts w:asciiTheme="minorHAnsi" w:hAnsiTheme="minorHAnsi" w:cstheme="minorHAnsi"/>
          <w:color w:val="000000" w:themeColor="text1"/>
          <w:sz w:val="22"/>
          <w:szCs w:val="22"/>
        </w:rPr>
      </w:pPr>
    </w:p>
    <w:p w:rsidR="0070477C" w:rsidRPr="00963B17" w:rsidRDefault="003A3CE6" w:rsidP="003A3CE6">
      <w:pPr>
        <w:jc w:val="both"/>
        <w:rPr>
          <w:rFonts w:ascii="Calibri" w:hAnsi="Calibri" w:cs="Calibri"/>
          <w:sz w:val="22"/>
          <w:szCs w:val="22"/>
        </w:rPr>
      </w:pPr>
      <w:r w:rsidRPr="00963B17">
        <w:rPr>
          <w:rFonts w:ascii="Calibri" w:hAnsi="Calibri" w:cs="Calibri"/>
          <w:sz w:val="22"/>
          <w:szCs w:val="22"/>
        </w:rPr>
        <w:t xml:space="preserve">Prix de vente public indicatif : </w:t>
      </w:r>
    </w:p>
    <w:p w:rsidR="0070477C" w:rsidRPr="00963B17" w:rsidRDefault="0070477C" w:rsidP="003A3CE6">
      <w:pPr>
        <w:jc w:val="both"/>
        <w:rPr>
          <w:rFonts w:ascii="Calibri" w:hAnsi="Calibri" w:cs="Calibri"/>
          <w:sz w:val="22"/>
          <w:szCs w:val="22"/>
        </w:rPr>
      </w:pPr>
      <w:r w:rsidRPr="00963B17">
        <w:rPr>
          <w:rFonts w:ascii="Calibri" w:hAnsi="Calibri" w:cs="Calibri"/>
          <w:color w:val="000000"/>
          <w:sz w:val="22"/>
          <w:szCs w:val="22"/>
        </w:rPr>
        <w:t xml:space="preserve">Fontaine </w:t>
      </w:r>
      <w:r w:rsidR="00A848B5" w:rsidRPr="00963B17">
        <w:rPr>
          <w:rFonts w:ascii="Calibri" w:hAnsi="Calibri" w:cs="Calibri"/>
          <w:color w:val="000000"/>
          <w:sz w:val="22"/>
          <w:szCs w:val="22"/>
        </w:rPr>
        <w:t xml:space="preserve">pour animaux </w:t>
      </w:r>
      <w:r w:rsidRPr="00963B17">
        <w:rPr>
          <w:rFonts w:ascii="Calibri" w:hAnsi="Calibri" w:cs="Calibri"/>
          <w:color w:val="000000"/>
          <w:sz w:val="22"/>
          <w:szCs w:val="22"/>
        </w:rPr>
        <w:t>Drinkwell</w:t>
      </w:r>
      <w:r w:rsidRPr="00963B17">
        <w:rPr>
          <w:rFonts w:ascii="Calibri" w:hAnsi="Calibri" w:cs="Calibri"/>
          <w:color w:val="000000"/>
          <w:szCs w:val="22"/>
        </w:rPr>
        <w:t xml:space="preserve">® </w:t>
      </w:r>
      <w:r w:rsidR="00A848B5" w:rsidRPr="00963B17">
        <w:rPr>
          <w:rFonts w:ascii="Calibri" w:hAnsi="Calibri" w:cs="Calibri"/>
          <w:color w:val="000000"/>
          <w:szCs w:val="22"/>
        </w:rPr>
        <w:t xml:space="preserve">de </w:t>
      </w:r>
      <w:r w:rsidRPr="00963B17">
        <w:rPr>
          <w:rFonts w:ascii="Calibri" w:hAnsi="Calibri" w:cs="Calibri"/>
          <w:color w:val="000000"/>
          <w:szCs w:val="22"/>
        </w:rPr>
        <w:t>1,8 litre</w:t>
      </w:r>
      <w:r w:rsidR="00B74B67" w:rsidRPr="00963B17">
        <w:rPr>
          <w:rFonts w:ascii="Calibri" w:hAnsi="Calibri" w:cs="Calibri"/>
          <w:sz w:val="22"/>
          <w:szCs w:val="22"/>
        </w:rPr>
        <w:t xml:space="preserve"> : </w:t>
      </w:r>
      <w:r w:rsidRPr="00963B17">
        <w:rPr>
          <w:rFonts w:ascii="Calibri" w:hAnsi="Calibri" w:cs="Calibri"/>
          <w:sz w:val="22"/>
          <w:szCs w:val="22"/>
        </w:rPr>
        <w:t>45.99</w:t>
      </w:r>
      <w:r w:rsidR="003A3CE6" w:rsidRPr="00963B17">
        <w:rPr>
          <w:rFonts w:ascii="Calibri" w:hAnsi="Calibri" w:cs="Calibri"/>
          <w:sz w:val="22"/>
          <w:szCs w:val="22"/>
        </w:rPr>
        <w:t>€ TTC</w:t>
      </w:r>
      <w:r w:rsidR="00963B17">
        <w:rPr>
          <w:rFonts w:ascii="Calibri" w:hAnsi="Calibri" w:cs="Calibri"/>
          <w:sz w:val="22"/>
          <w:szCs w:val="22"/>
        </w:rPr>
        <w:t xml:space="preserve"> </w:t>
      </w:r>
      <w:r w:rsidRPr="00963B17">
        <w:rPr>
          <w:rFonts w:ascii="Calibri" w:hAnsi="Calibri" w:cs="Calibri"/>
          <w:color w:val="000000"/>
          <w:sz w:val="22"/>
          <w:szCs w:val="22"/>
        </w:rPr>
        <w:t xml:space="preserve">Fontaine </w:t>
      </w:r>
      <w:r w:rsidR="00A848B5" w:rsidRPr="00963B17">
        <w:rPr>
          <w:rFonts w:ascii="Calibri" w:hAnsi="Calibri" w:cs="Calibri"/>
          <w:color w:val="000000"/>
          <w:sz w:val="22"/>
          <w:szCs w:val="22"/>
        </w:rPr>
        <w:t xml:space="preserve">pour animaux </w:t>
      </w:r>
      <w:r w:rsidRPr="00963B17">
        <w:rPr>
          <w:rFonts w:ascii="Calibri" w:hAnsi="Calibri" w:cs="Calibri"/>
          <w:color w:val="000000"/>
          <w:sz w:val="22"/>
          <w:szCs w:val="22"/>
        </w:rPr>
        <w:t>Drinkwell</w:t>
      </w:r>
      <w:r w:rsidRPr="00963B17">
        <w:rPr>
          <w:rFonts w:ascii="Calibri" w:hAnsi="Calibri" w:cs="Calibri"/>
          <w:color w:val="000000"/>
          <w:szCs w:val="22"/>
        </w:rPr>
        <w:t>®</w:t>
      </w:r>
      <w:r w:rsidR="00A848B5" w:rsidRPr="00963B17">
        <w:rPr>
          <w:rFonts w:ascii="Calibri" w:hAnsi="Calibri" w:cs="Calibri"/>
          <w:color w:val="000000"/>
          <w:szCs w:val="22"/>
        </w:rPr>
        <w:t xml:space="preserve"> de</w:t>
      </w:r>
      <w:r w:rsidRPr="00963B17">
        <w:rPr>
          <w:rFonts w:ascii="Calibri" w:hAnsi="Calibri" w:cs="Calibri"/>
          <w:color w:val="000000"/>
          <w:szCs w:val="22"/>
        </w:rPr>
        <w:t xml:space="preserve"> 3,7 litres</w:t>
      </w:r>
      <w:r w:rsidR="00B74B67" w:rsidRPr="00963B17">
        <w:rPr>
          <w:rFonts w:ascii="Calibri" w:hAnsi="Calibri" w:cs="Calibri"/>
          <w:color w:val="000000"/>
          <w:szCs w:val="22"/>
        </w:rPr>
        <w:t> :</w:t>
      </w:r>
      <w:r w:rsidR="00B74B67" w:rsidRPr="00963B17">
        <w:rPr>
          <w:rFonts w:ascii="Calibri" w:hAnsi="Calibri" w:cs="Calibri"/>
          <w:b/>
          <w:color w:val="000000"/>
          <w:szCs w:val="22"/>
        </w:rPr>
        <w:t xml:space="preserve"> </w:t>
      </w:r>
      <w:r w:rsidRPr="00963B17">
        <w:rPr>
          <w:rFonts w:ascii="Calibri" w:hAnsi="Calibri" w:cs="Calibri"/>
          <w:sz w:val="22"/>
          <w:szCs w:val="22"/>
        </w:rPr>
        <w:t>66.99€ TTC</w:t>
      </w:r>
    </w:p>
    <w:p w:rsidR="003A3CE6" w:rsidRPr="00963B17" w:rsidRDefault="003A3CE6" w:rsidP="00963B17">
      <w:pPr>
        <w:jc w:val="both"/>
        <w:rPr>
          <w:rFonts w:ascii="Calibri" w:hAnsi="Calibri" w:cs="Calibri"/>
          <w:sz w:val="22"/>
          <w:szCs w:val="22"/>
          <w:lang w:bidi="en-US"/>
        </w:rPr>
      </w:pPr>
    </w:p>
    <w:p w:rsidR="003A3CE6" w:rsidRPr="00963B17" w:rsidRDefault="003A3CE6" w:rsidP="003A3CE6">
      <w:pPr>
        <w:ind w:right="-528"/>
        <w:jc w:val="both"/>
        <w:rPr>
          <w:rFonts w:ascii="Calibri" w:hAnsi="Calibri" w:cs="Calibri"/>
          <w:b/>
          <w:sz w:val="22"/>
          <w:szCs w:val="22"/>
          <w:lang w:bidi="en-US"/>
        </w:rPr>
      </w:pPr>
      <w:r w:rsidRPr="00963B17">
        <w:rPr>
          <w:rFonts w:ascii="Calibri" w:hAnsi="Calibri" w:cs="Calibri"/>
          <w:b/>
          <w:sz w:val="22"/>
          <w:szCs w:val="22"/>
          <w:lang w:bidi="en-US"/>
        </w:rPr>
        <w:t>Photo jointe et produit sur demande</w:t>
      </w:r>
    </w:p>
    <w:p w:rsidR="00D45B22" w:rsidRPr="00963B17" w:rsidRDefault="00D45B22" w:rsidP="00D45B22">
      <w:pPr>
        <w:keepLines/>
        <w:snapToGrid w:val="0"/>
        <w:jc w:val="both"/>
        <w:rPr>
          <w:rStyle w:val="Aucun"/>
          <w:rFonts w:ascii="Calibri" w:eastAsia="Calibri" w:hAnsi="Calibri" w:cs="Calibri"/>
        </w:rPr>
      </w:pPr>
    </w:p>
    <w:p w:rsidR="00D45B22" w:rsidRPr="00963B17" w:rsidRDefault="00D45B22" w:rsidP="00D45B22">
      <w:pPr>
        <w:widowControl w:val="0"/>
        <w:autoSpaceDE w:val="0"/>
        <w:autoSpaceDN w:val="0"/>
        <w:adjustRightInd w:val="0"/>
        <w:snapToGrid w:val="0"/>
        <w:ind w:right="-1"/>
        <w:jc w:val="both"/>
        <w:rPr>
          <w:rFonts w:ascii="Calibri" w:hAnsi="Calibri"/>
          <w:b/>
          <w:sz w:val="18"/>
          <w:szCs w:val="18"/>
        </w:rPr>
      </w:pPr>
      <w:r w:rsidRPr="00963B17">
        <w:rPr>
          <w:rFonts w:ascii="Calibri" w:hAnsi="Calibri" w:cs="Calibri"/>
          <w:b/>
          <w:sz w:val="18"/>
          <w:szCs w:val="18"/>
        </w:rPr>
        <w:lastRenderedPageBreak/>
        <w:t>À</w:t>
      </w:r>
      <w:r w:rsidRPr="00963B17">
        <w:rPr>
          <w:rFonts w:ascii="Calibri" w:hAnsi="Calibri"/>
          <w:b/>
          <w:sz w:val="18"/>
          <w:szCs w:val="18"/>
        </w:rPr>
        <w:t xml:space="preserve"> propos de la marque PetSafe® </w:t>
      </w:r>
    </w:p>
    <w:p w:rsidR="00D45B22" w:rsidRPr="00963B17" w:rsidRDefault="00D45B22" w:rsidP="00D45B22">
      <w:pPr>
        <w:widowControl w:val="0"/>
        <w:autoSpaceDE w:val="0"/>
        <w:autoSpaceDN w:val="0"/>
        <w:adjustRightInd w:val="0"/>
        <w:snapToGrid w:val="0"/>
        <w:ind w:right="-1"/>
        <w:jc w:val="both"/>
        <w:rPr>
          <w:rFonts w:ascii="Calibri" w:hAnsi="Calibri"/>
          <w:color w:val="0000FF"/>
          <w:sz w:val="18"/>
          <w:szCs w:val="18"/>
          <w:u w:val="single"/>
        </w:rPr>
      </w:pPr>
      <w:r w:rsidRPr="00963B17">
        <w:rPr>
          <w:rFonts w:ascii="Calibri" w:hAnsi="Calibri"/>
          <w:bCs/>
          <w:sz w:val="18"/>
          <w:szCs w:val="18"/>
        </w:rPr>
        <w:t xml:space="preserve">PetSafe® Brand est un expert mondial en produits pour animaux de compagnie. Sa large gamme de produits comprend notamment des solutions de dressage et anti-fugue, ainsi que des articles dédiés au jeu et au bien-être de l’animal. Visitez </w:t>
      </w:r>
      <w:hyperlink r:id="rId8" w:history="1">
        <w:r w:rsidRPr="00963B17">
          <w:rPr>
            <w:rStyle w:val="Hyperlink"/>
            <w:rFonts w:ascii="Calibri" w:hAnsi="Calibri"/>
            <w:sz w:val="18"/>
            <w:szCs w:val="18"/>
          </w:rPr>
          <w:t>www.petsafe.com/FR</w:t>
        </w:r>
      </w:hyperlink>
      <w:r w:rsidRPr="00963B17">
        <w:rPr>
          <w:rFonts w:ascii="Calibri" w:hAnsi="Calibri"/>
          <w:sz w:val="18"/>
          <w:szCs w:val="18"/>
        </w:rPr>
        <w:t xml:space="preserve"> </w:t>
      </w:r>
      <w:r w:rsidRPr="00963B17">
        <w:rPr>
          <w:rFonts w:ascii="Calibri" w:hAnsi="Calibri"/>
          <w:bCs/>
          <w:sz w:val="18"/>
          <w:szCs w:val="18"/>
        </w:rPr>
        <w:t xml:space="preserve">pour obtenir de plus amples informations ou connectez-vous sur </w:t>
      </w:r>
      <w:hyperlink r:id="rId9" w:history="1">
        <w:r w:rsidRPr="00963B17">
          <w:rPr>
            <w:rStyle w:val="Hyperlink"/>
            <w:rFonts w:ascii="Calibri" w:hAnsi="Calibri"/>
            <w:bCs/>
            <w:sz w:val="18"/>
            <w:szCs w:val="18"/>
          </w:rPr>
          <w:t>Facebook</w:t>
        </w:r>
      </w:hyperlink>
      <w:r w:rsidRPr="00963B17">
        <w:rPr>
          <w:rFonts w:ascii="Calibri" w:hAnsi="Calibri"/>
          <w:bCs/>
          <w:sz w:val="18"/>
          <w:szCs w:val="18"/>
        </w:rPr>
        <w:t xml:space="preserve">, </w:t>
      </w:r>
      <w:hyperlink r:id="rId10" w:history="1">
        <w:r w:rsidRPr="00963B17">
          <w:rPr>
            <w:rStyle w:val="Hyperlink"/>
            <w:rFonts w:ascii="Calibri" w:hAnsi="Calibri"/>
            <w:bCs/>
            <w:sz w:val="18"/>
            <w:szCs w:val="18"/>
          </w:rPr>
          <w:t>Twitter</w:t>
        </w:r>
      </w:hyperlink>
      <w:r w:rsidRPr="00963B17">
        <w:rPr>
          <w:rFonts w:ascii="Calibri" w:hAnsi="Calibri"/>
          <w:bCs/>
          <w:sz w:val="18"/>
          <w:szCs w:val="18"/>
        </w:rPr>
        <w:t xml:space="preserve"> ou </w:t>
      </w:r>
      <w:hyperlink r:id="rId11" w:history="1">
        <w:r w:rsidRPr="00963B17">
          <w:rPr>
            <w:rStyle w:val="Hyperlink"/>
            <w:rFonts w:ascii="Calibri" w:hAnsi="Calibri"/>
            <w:bCs/>
            <w:sz w:val="18"/>
            <w:szCs w:val="18"/>
          </w:rPr>
          <w:t>Instagram</w:t>
        </w:r>
      </w:hyperlink>
      <w:r w:rsidRPr="00963B17">
        <w:rPr>
          <w:rFonts w:ascii="Calibri" w:hAnsi="Calibri"/>
          <w:bCs/>
          <w:sz w:val="18"/>
          <w:szCs w:val="18"/>
        </w:rPr>
        <w:t>.</w:t>
      </w:r>
    </w:p>
    <w:p w:rsidR="00D45B22" w:rsidRPr="00963B17" w:rsidRDefault="00D45B22" w:rsidP="00D45B22">
      <w:pPr>
        <w:widowControl w:val="0"/>
        <w:autoSpaceDE w:val="0"/>
        <w:autoSpaceDN w:val="0"/>
        <w:adjustRightInd w:val="0"/>
        <w:snapToGrid w:val="0"/>
        <w:ind w:right="-1"/>
        <w:jc w:val="both"/>
        <w:rPr>
          <w:rFonts w:cs="Arial"/>
          <w:color w:val="949494"/>
          <w:sz w:val="18"/>
          <w:szCs w:val="18"/>
        </w:rPr>
      </w:pPr>
    </w:p>
    <w:p w:rsidR="00D45B22" w:rsidRPr="00963B17" w:rsidRDefault="00D45B22" w:rsidP="00D45B22">
      <w:pPr>
        <w:widowControl w:val="0"/>
        <w:autoSpaceDE w:val="0"/>
        <w:autoSpaceDN w:val="0"/>
        <w:adjustRightInd w:val="0"/>
        <w:ind w:right="-1"/>
        <w:contextualSpacing/>
        <w:jc w:val="both"/>
        <w:rPr>
          <w:rFonts w:cs="Arial"/>
          <w:color w:val="949494"/>
          <w:sz w:val="18"/>
          <w:szCs w:val="18"/>
        </w:rPr>
      </w:pPr>
      <w:r w:rsidRPr="00963B17">
        <w:rPr>
          <w:rFonts w:ascii="Calibri" w:hAnsi="Calibri" w:cs="Arial"/>
          <w:b/>
          <w:bCs/>
          <w:kern w:val="22"/>
          <w:sz w:val="18"/>
          <w:szCs w:val="18"/>
        </w:rPr>
        <w:t xml:space="preserve">Contact presse : </w:t>
      </w:r>
    </w:p>
    <w:p w:rsidR="00D45B22" w:rsidRPr="00963B17" w:rsidRDefault="00D45B22" w:rsidP="00D45B22">
      <w:pPr>
        <w:widowControl w:val="0"/>
        <w:autoSpaceDE w:val="0"/>
        <w:autoSpaceDN w:val="0"/>
        <w:adjustRightInd w:val="0"/>
        <w:ind w:right="-1"/>
        <w:contextualSpacing/>
        <w:jc w:val="both"/>
        <w:rPr>
          <w:rFonts w:cs="Arial"/>
          <w:color w:val="949494"/>
          <w:sz w:val="18"/>
          <w:szCs w:val="18"/>
        </w:rPr>
      </w:pPr>
      <w:r w:rsidRPr="00963B17">
        <w:rPr>
          <w:rFonts w:ascii="Calibri" w:hAnsi="Calibri" w:cs="Arial"/>
          <w:bCs/>
          <w:kern w:val="22"/>
          <w:sz w:val="18"/>
          <w:szCs w:val="18"/>
        </w:rPr>
        <w:t>Sandra Labérenne</w:t>
      </w:r>
    </w:p>
    <w:p w:rsidR="00D45B22" w:rsidRPr="00963B17" w:rsidRDefault="00D45B22" w:rsidP="00D45B22">
      <w:pPr>
        <w:widowControl w:val="0"/>
        <w:autoSpaceDE w:val="0"/>
        <w:autoSpaceDN w:val="0"/>
        <w:adjustRightInd w:val="0"/>
        <w:ind w:right="-1"/>
        <w:contextualSpacing/>
        <w:jc w:val="both"/>
        <w:rPr>
          <w:rFonts w:cs="Arial"/>
          <w:color w:val="949494"/>
          <w:sz w:val="18"/>
          <w:szCs w:val="18"/>
        </w:rPr>
      </w:pPr>
      <w:r w:rsidRPr="00963B17">
        <w:rPr>
          <w:rFonts w:ascii="Calibri" w:hAnsi="Calibri" w:cs="Arial"/>
          <w:bCs/>
          <w:kern w:val="22"/>
          <w:sz w:val="18"/>
          <w:szCs w:val="18"/>
        </w:rPr>
        <w:t>06.43.19.13.88</w:t>
      </w:r>
    </w:p>
    <w:p w:rsidR="003E782C" w:rsidRPr="003E782C" w:rsidRDefault="00D45B22" w:rsidP="003E782C">
      <w:pPr>
        <w:widowControl w:val="0"/>
        <w:autoSpaceDE w:val="0"/>
        <w:autoSpaceDN w:val="0"/>
        <w:adjustRightInd w:val="0"/>
        <w:ind w:right="-1"/>
        <w:contextualSpacing/>
        <w:jc w:val="both"/>
        <w:rPr>
          <w:rFonts w:cs="Swiss721BT-Roman"/>
          <w:sz w:val="18"/>
          <w:szCs w:val="18"/>
          <w:lang w:bidi="en-US"/>
        </w:rPr>
      </w:pPr>
      <w:r w:rsidRPr="00963B17">
        <w:rPr>
          <w:rFonts w:ascii="Calibri" w:hAnsi="Calibri" w:cs="Arial"/>
          <w:bCs/>
          <w:kern w:val="22"/>
          <w:sz w:val="18"/>
          <w:szCs w:val="18"/>
        </w:rPr>
        <w:t>slaberenne@meiji-communication.com</w:t>
      </w:r>
    </w:p>
    <w:sectPr w:rsidR="003E782C" w:rsidRPr="003E782C" w:rsidSect="00D45B22">
      <w:headerReference w:type="default" r:id="rId12"/>
      <w:pgSz w:w="11900" w:h="16840"/>
      <w:pgMar w:top="1417" w:right="1417" w:bottom="1417" w:left="1417" w:header="26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297" w:rsidRDefault="003B0297" w:rsidP="00D45B22">
      <w:r>
        <w:separator/>
      </w:r>
    </w:p>
  </w:endnote>
  <w:endnote w:type="continuationSeparator" w:id="0">
    <w:p w:rsidR="003B0297" w:rsidRDefault="003B0297" w:rsidP="00D4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FuturaPTBook">
    <w:altName w:val="Century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wiss721BT-Roman">
    <w:altName w:val="Times New Roman"/>
    <w:panose1 w:val="00000000000000000000"/>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297" w:rsidRDefault="003B0297" w:rsidP="00D45B22">
      <w:r>
        <w:separator/>
      </w:r>
    </w:p>
  </w:footnote>
  <w:footnote w:type="continuationSeparator" w:id="0">
    <w:p w:rsidR="003B0297" w:rsidRDefault="003B0297" w:rsidP="00D45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B22" w:rsidRPr="00D45B22" w:rsidRDefault="00D45B22" w:rsidP="009C7EF7">
    <w:pPr>
      <w:ind w:left="-851"/>
    </w:pPr>
    <w:r w:rsidRPr="00A36DED">
      <w:rPr>
        <w:noProof/>
        <w:lang w:bidi="fr-FR"/>
      </w:rPr>
      <w:drawing>
        <wp:inline distT="0" distB="0" distL="0" distR="0" wp14:anchorId="51E35497" wp14:editId="19311254">
          <wp:extent cx="7061200" cy="1193800"/>
          <wp:effectExtent l="0" t="0" r="0" b="0"/>
          <wp:docPr id="4" name="Image 4" descr="0123_PS_Word_A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0123_PS_Word_A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6811" cy="12251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1EDC"/>
    <w:multiLevelType w:val="multilevel"/>
    <w:tmpl w:val="23C4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720D10"/>
    <w:multiLevelType w:val="multilevel"/>
    <w:tmpl w:val="B178F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3E"/>
    <w:rsid w:val="00001348"/>
    <w:rsid w:val="00072DB1"/>
    <w:rsid w:val="00081413"/>
    <w:rsid w:val="000A76BD"/>
    <w:rsid w:val="000E1997"/>
    <w:rsid w:val="00137F7C"/>
    <w:rsid w:val="00183E1B"/>
    <w:rsid w:val="001D0B9D"/>
    <w:rsid w:val="00201E63"/>
    <w:rsid w:val="0023079E"/>
    <w:rsid w:val="00323B24"/>
    <w:rsid w:val="00332015"/>
    <w:rsid w:val="00390EB2"/>
    <w:rsid w:val="003A3CE6"/>
    <w:rsid w:val="003B0297"/>
    <w:rsid w:val="003C6E15"/>
    <w:rsid w:val="003E782C"/>
    <w:rsid w:val="003E7B2A"/>
    <w:rsid w:val="004110E0"/>
    <w:rsid w:val="004240FC"/>
    <w:rsid w:val="00444EF4"/>
    <w:rsid w:val="00447713"/>
    <w:rsid w:val="00565225"/>
    <w:rsid w:val="005B63D7"/>
    <w:rsid w:val="005B7EF2"/>
    <w:rsid w:val="00601762"/>
    <w:rsid w:val="0070477C"/>
    <w:rsid w:val="00722130"/>
    <w:rsid w:val="00780C1D"/>
    <w:rsid w:val="008458FC"/>
    <w:rsid w:val="008A5BA8"/>
    <w:rsid w:val="008B7A24"/>
    <w:rsid w:val="00914EAC"/>
    <w:rsid w:val="0094173E"/>
    <w:rsid w:val="00963B17"/>
    <w:rsid w:val="009A0A89"/>
    <w:rsid w:val="009C7EF7"/>
    <w:rsid w:val="009D4BE2"/>
    <w:rsid w:val="009F4DE3"/>
    <w:rsid w:val="00A072A9"/>
    <w:rsid w:val="00A638ED"/>
    <w:rsid w:val="00A848B5"/>
    <w:rsid w:val="00B74B67"/>
    <w:rsid w:val="00B75F61"/>
    <w:rsid w:val="00C03375"/>
    <w:rsid w:val="00C27B6D"/>
    <w:rsid w:val="00CB407D"/>
    <w:rsid w:val="00D214B4"/>
    <w:rsid w:val="00D45B22"/>
    <w:rsid w:val="00D47B1E"/>
    <w:rsid w:val="00DD6204"/>
    <w:rsid w:val="00E420D4"/>
    <w:rsid w:val="00E4735F"/>
    <w:rsid w:val="00E97373"/>
    <w:rsid w:val="00EA616B"/>
    <w:rsid w:val="00EF1AC9"/>
    <w:rsid w:val="00F74BB7"/>
    <w:rsid w:val="00F80D5A"/>
    <w:rsid w:val="00F95E09"/>
    <w:rsid w:val="00FB68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59696"/>
  <w14:defaultImageDpi w14:val="32767"/>
  <w15:chartTrackingRefBased/>
  <w15:docId w15:val="{0070A2BB-A328-354D-BD88-65D414A2F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173E"/>
    <w:pPr>
      <w:spacing w:before="100" w:beforeAutospacing="1" w:after="100" w:afterAutospacing="1"/>
    </w:pPr>
    <w:rPr>
      <w:rFonts w:ascii="Times New Roman" w:eastAsia="Times New Roman" w:hAnsi="Times New Roman" w:cs="Times New Roman"/>
      <w:lang w:eastAsia="fr-FR"/>
    </w:rPr>
  </w:style>
  <w:style w:type="paragraph" w:styleId="Header">
    <w:name w:val="header"/>
    <w:basedOn w:val="Normal"/>
    <w:link w:val="HeaderChar"/>
    <w:uiPriority w:val="99"/>
    <w:unhideWhenUsed/>
    <w:rsid w:val="00D45B22"/>
    <w:pPr>
      <w:tabs>
        <w:tab w:val="center" w:pos="4536"/>
        <w:tab w:val="right" w:pos="9072"/>
      </w:tabs>
    </w:pPr>
  </w:style>
  <w:style w:type="character" w:customStyle="1" w:styleId="HeaderChar">
    <w:name w:val="Header Char"/>
    <w:basedOn w:val="DefaultParagraphFont"/>
    <w:link w:val="Header"/>
    <w:uiPriority w:val="99"/>
    <w:rsid w:val="00D45B22"/>
  </w:style>
  <w:style w:type="paragraph" w:styleId="Footer">
    <w:name w:val="footer"/>
    <w:basedOn w:val="Normal"/>
    <w:link w:val="FooterChar"/>
    <w:uiPriority w:val="99"/>
    <w:unhideWhenUsed/>
    <w:rsid w:val="00D45B22"/>
    <w:pPr>
      <w:tabs>
        <w:tab w:val="center" w:pos="4536"/>
        <w:tab w:val="right" w:pos="9072"/>
      </w:tabs>
    </w:pPr>
  </w:style>
  <w:style w:type="character" w:customStyle="1" w:styleId="FooterChar">
    <w:name w:val="Footer Char"/>
    <w:basedOn w:val="DefaultParagraphFont"/>
    <w:link w:val="Footer"/>
    <w:uiPriority w:val="99"/>
    <w:rsid w:val="00D45B22"/>
  </w:style>
  <w:style w:type="character" w:styleId="Hyperlink">
    <w:name w:val="Hyperlink"/>
    <w:rsid w:val="00D45B22"/>
    <w:rPr>
      <w:u w:val="single"/>
    </w:rPr>
  </w:style>
  <w:style w:type="character" w:customStyle="1" w:styleId="Aucun">
    <w:name w:val="Aucun"/>
    <w:rsid w:val="00D45B22"/>
  </w:style>
  <w:style w:type="paragraph" w:customStyle="1" w:styleId="Maptext">
    <w:name w:val="Maptext"/>
    <w:basedOn w:val="Normal"/>
    <w:rsid w:val="009F4DE3"/>
    <w:pPr>
      <w:keepLines/>
      <w:spacing w:before="120" w:after="120" w:line="252" w:lineRule="auto"/>
      <w:ind w:left="284"/>
    </w:pPr>
    <w:rPr>
      <w:rFonts w:ascii="Verdana" w:eastAsia="Times New Roman" w:hAnsi="Verdana" w:cs="Times New Roman"/>
      <w:kern w:val="22"/>
      <w:sz w:val="20"/>
      <w:szCs w:val="20"/>
      <w:lang w:val="en-GB"/>
    </w:rPr>
  </w:style>
  <w:style w:type="character" w:styleId="UnresolvedMention">
    <w:name w:val="Unresolved Mention"/>
    <w:basedOn w:val="DefaultParagraphFont"/>
    <w:uiPriority w:val="99"/>
    <w:rsid w:val="00A638ED"/>
    <w:rPr>
      <w:color w:val="605E5C"/>
      <w:shd w:val="clear" w:color="auto" w:fill="E1DFDD"/>
    </w:rPr>
  </w:style>
  <w:style w:type="character" w:styleId="FollowedHyperlink">
    <w:name w:val="FollowedHyperlink"/>
    <w:basedOn w:val="DefaultParagraphFont"/>
    <w:uiPriority w:val="99"/>
    <w:semiHidden/>
    <w:unhideWhenUsed/>
    <w:rsid w:val="00A638ED"/>
    <w:rPr>
      <w:color w:val="954F72" w:themeColor="followedHyperlink"/>
      <w:u w:val="single"/>
    </w:rPr>
  </w:style>
  <w:style w:type="paragraph" w:styleId="FootnoteText">
    <w:name w:val="footnote text"/>
    <w:basedOn w:val="Normal"/>
    <w:link w:val="FootnoteTextChar"/>
    <w:uiPriority w:val="99"/>
    <w:semiHidden/>
    <w:unhideWhenUsed/>
    <w:rsid w:val="003A3CE6"/>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3A3CE6"/>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3A3CE6"/>
    <w:rPr>
      <w:vertAlign w:val="superscript"/>
    </w:rPr>
  </w:style>
  <w:style w:type="paragraph" w:styleId="BalloonText">
    <w:name w:val="Balloon Text"/>
    <w:basedOn w:val="Normal"/>
    <w:link w:val="BalloonTextChar"/>
    <w:uiPriority w:val="99"/>
    <w:semiHidden/>
    <w:unhideWhenUsed/>
    <w:rsid w:val="00137F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F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23399">
      <w:bodyDiv w:val="1"/>
      <w:marLeft w:val="0"/>
      <w:marRight w:val="0"/>
      <w:marTop w:val="0"/>
      <w:marBottom w:val="0"/>
      <w:divBdr>
        <w:top w:val="none" w:sz="0" w:space="0" w:color="auto"/>
        <w:left w:val="none" w:sz="0" w:space="0" w:color="auto"/>
        <w:bottom w:val="none" w:sz="0" w:space="0" w:color="auto"/>
        <w:right w:val="none" w:sz="0" w:space="0" w:color="auto"/>
      </w:divBdr>
    </w:div>
    <w:div w:id="532576965">
      <w:bodyDiv w:val="1"/>
      <w:marLeft w:val="0"/>
      <w:marRight w:val="0"/>
      <w:marTop w:val="0"/>
      <w:marBottom w:val="0"/>
      <w:divBdr>
        <w:top w:val="none" w:sz="0" w:space="0" w:color="auto"/>
        <w:left w:val="none" w:sz="0" w:space="0" w:color="auto"/>
        <w:bottom w:val="none" w:sz="0" w:space="0" w:color="auto"/>
        <w:right w:val="none" w:sz="0" w:space="0" w:color="auto"/>
      </w:divBdr>
    </w:div>
    <w:div w:id="625427572">
      <w:bodyDiv w:val="1"/>
      <w:marLeft w:val="0"/>
      <w:marRight w:val="0"/>
      <w:marTop w:val="0"/>
      <w:marBottom w:val="0"/>
      <w:divBdr>
        <w:top w:val="none" w:sz="0" w:space="0" w:color="auto"/>
        <w:left w:val="none" w:sz="0" w:space="0" w:color="auto"/>
        <w:bottom w:val="none" w:sz="0" w:space="0" w:color="auto"/>
        <w:right w:val="none" w:sz="0" w:space="0" w:color="auto"/>
      </w:divBdr>
      <w:divsChild>
        <w:div w:id="1168908882">
          <w:marLeft w:val="0"/>
          <w:marRight w:val="0"/>
          <w:marTop w:val="0"/>
          <w:marBottom w:val="0"/>
          <w:divBdr>
            <w:top w:val="none" w:sz="0" w:space="0" w:color="auto"/>
            <w:left w:val="none" w:sz="0" w:space="0" w:color="auto"/>
            <w:bottom w:val="none" w:sz="0" w:space="0" w:color="auto"/>
            <w:right w:val="none" w:sz="0" w:space="0" w:color="auto"/>
          </w:divBdr>
          <w:divsChild>
            <w:div w:id="1766875618">
              <w:marLeft w:val="0"/>
              <w:marRight w:val="0"/>
              <w:marTop w:val="0"/>
              <w:marBottom w:val="0"/>
              <w:divBdr>
                <w:top w:val="none" w:sz="0" w:space="0" w:color="auto"/>
                <w:left w:val="none" w:sz="0" w:space="0" w:color="auto"/>
                <w:bottom w:val="none" w:sz="0" w:space="0" w:color="auto"/>
                <w:right w:val="none" w:sz="0" w:space="0" w:color="auto"/>
              </w:divBdr>
              <w:divsChild>
                <w:div w:id="2000032462">
                  <w:marLeft w:val="0"/>
                  <w:marRight w:val="0"/>
                  <w:marTop w:val="0"/>
                  <w:marBottom w:val="0"/>
                  <w:divBdr>
                    <w:top w:val="none" w:sz="0" w:space="0" w:color="auto"/>
                    <w:left w:val="none" w:sz="0" w:space="0" w:color="auto"/>
                    <w:bottom w:val="none" w:sz="0" w:space="0" w:color="auto"/>
                    <w:right w:val="none" w:sz="0" w:space="0" w:color="auto"/>
                  </w:divBdr>
                  <w:divsChild>
                    <w:div w:id="1573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866394">
      <w:bodyDiv w:val="1"/>
      <w:marLeft w:val="0"/>
      <w:marRight w:val="0"/>
      <w:marTop w:val="0"/>
      <w:marBottom w:val="0"/>
      <w:divBdr>
        <w:top w:val="none" w:sz="0" w:space="0" w:color="auto"/>
        <w:left w:val="none" w:sz="0" w:space="0" w:color="auto"/>
        <w:bottom w:val="none" w:sz="0" w:space="0" w:color="auto"/>
        <w:right w:val="none" w:sz="0" w:space="0" w:color="auto"/>
      </w:divBdr>
    </w:div>
    <w:div w:id="752550561">
      <w:bodyDiv w:val="1"/>
      <w:marLeft w:val="0"/>
      <w:marRight w:val="0"/>
      <w:marTop w:val="0"/>
      <w:marBottom w:val="0"/>
      <w:divBdr>
        <w:top w:val="none" w:sz="0" w:space="0" w:color="auto"/>
        <w:left w:val="none" w:sz="0" w:space="0" w:color="auto"/>
        <w:bottom w:val="none" w:sz="0" w:space="0" w:color="auto"/>
        <w:right w:val="none" w:sz="0" w:space="0" w:color="auto"/>
      </w:divBdr>
      <w:divsChild>
        <w:div w:id="1443264161">
          <w:marLeft w:val="0"/>
          <w:marRight w:val="0"/>
          <w:marTop w:val="0"/>
          <w:marBottom w:val="0"/>
          <w:divBdr>
            <w:top w:val="none" w:sz="0" w:space="0" w:color="auto"/>
            <w:left w:val="none" w:sz="0" w:space="0" w:color="auto"/>
            <w:bottom w:val="none" w:sz="0" w:space="0" w:color="auto"/>
            <w:right w:val="none" w:sz="0" w:space="0" w:color="auto"/>
          </w:divBdr>
          <w:divsChild>
            <w:div w:id="573122465">
              <w:marLeft w:val="0"/>
              <w:marRight w:val="0"/>
              <w:marTop w:val="0"/>
              <w:marBottom w:val="0"/>
              <w:divBdr>
                <w:top w:val="none" w:sz="0" w:space="0" w:color="auto"/>
                <w:left w:val="none" w:sz="0" w:space="0" w:color="auto"/>
                <w:bottom w:val="none" w:sz="0" w:space="0" w:color="auto"/>
                <w:right w:val="none" w:sz="0" w:space="0" w:color="auto"/>
              </w:divBdr>
              <w:divsChild>
                <w:div w:id="700009328">
                  <w:marLeft w:val="0"/>
                  <w:marRight w:val="0"/>
                  <w:marTop w:val="0"/>
                  <w:marBottom w:val="0"/>
                  <w:divBdr>
                    <w:top w:val="none" w:sz="0" w:space="0" w:color="auto"/>
                    <w:left w:val="none" w:sz="0" w:space="0" w:color="auto"/>
                    <w:bottom w:val="none" w:sz="0" w:space="0" w:color="auto"/>
                    <w:right w:val="none" w:sz="0" w:space="0" w:color="auto"/>
                  </w:divBdr>
                  <w:divsChild>
                    <w:div w:id="16651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40202">
      <w:bodyDiv w:val="1"/>
      <w:marLeft w:val="0"/>
      <w:marRight w:val="0"/>
      <w:marTop w:val="0"/>
      <w:marBottom w:val="0"/>
      <w:divBdr>
        <w:top w:val="none" w:sz="0" w:space="0" w:color="auto"/>
        <w:left w:val="none" w:sz="0" w:space="0" w:color="auto"/>
        <w:bottom w:val="none" w:sz="0" w:space="0" w:color="auto"/>
        <w:right w:val="none" w:sz="0" w:space="0" w:color="auto"/>
      </w:divBdr>
      <w:divsChild>
        <w:div w:id="1544514702">
          <w:marLeft w:val="0"/>
          <w:marRight w:val="0"/>
          <w:marTop w:val="0"/>
          <w:marBottom w:val="0"/>
          <w:divBdr>
            <w:top w:val="none" w:sz="0" w:space="0" w:color="auto"/>
            <w:left w:val="none" w:sz="0" w:space="0" w:color="auto"/>
            <w:bottom w:val="none" w:sz="0" w:space="0" w:color="auto"/>
            <w:right w:val="none" w:sz="0" w:space="0" w:color="auto"/>
          </w:divBdr>
          <w:divsChild>
            <w:div w:id="1281104126">
              <w:marLeft w:val="0"/>
              <w:marRight w:val="0"/>
              <w:marTop w:val="0"/>
              <w:marBottom w:val="0"/>
              <w:divBdr>
                <w:top w:val="none" w:sz="0" w:space="0" w:color="auto"/>
                <w:left w:val="none" w:sz="0" w:space="0" w:color="auto"/>
                <w:bottom w:val="none" w:sz="0" w:space="0" w:color="auto"/>
                <w:right w:val="none" w:sz="0" w:space="0" w:color="auto"/>
              </w:divBdr>
              <w:divsChild>
                <w:div w:id="1118839592">
                  <w:marLeft w:val="0"/>
                  <w:marRight w:val="0"/>
                  <w:marTop w:val="0"/>
                  <w:marBottom w:val="0"/>
                  <w:divBdr>
                    <w:top w:val="none" w:sz="0" w:space="0" w:color="auto"/>
                    <w:left w:val="none" w:sz="0" w:space="0" w:color="auto"/>
                    <w:bottom w:val="none" w:sz="0" w:space="0" w:color="auto"/>
                    <w:right w:val="none" w:sz="0" w:space="0" w:color="auto"/>
                  </w:divBdr>
                  <w:divsChild>
                    <w:div w:id="12589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78489">
      <w:bodyDiv w:val="1"/>
      <w:marLeft w:val="0"/>
      <w:marRight w:val="0"/>
      <w:marTop w:val="0"/>
      <w:marBottom w:val="0"/>
      <w:divBdr>
        <w:top w:val="none" w:sz="0" w:space="0" w:color="auto"/>
        <w:left w:val="none" w:sz="0" w:space="0" w:color="auto"/>
        <w:bottom w:val="none" w:sz="0" w:space="0" w:color="auto"/>
        <w:right w:val="none" w:sz="0" w:space="0" w:color="auto"/>
      </w:divBdr>
      <w:divsChild>
        <w:div w:id="1029062969">
          <w:marLeft w:val="0"/>
          <w:marRight w:val="0"/>
          <w:marTop w:val="0"/>
          <w:marBottom w:val="0"/>
          <w:divBdr>
            <w:top w:val="none" w:sz="0" w:space="0" w:color="auto"/>
            <w:left w:val="none" w:sz="0" w:space="0" w:color="auto"/>
            <w:bottom w:val="none" w:sz="0" w:space="0" w:color="auto"/>
            <w:right w:val="none" w:sz="0" w:space="0" w:color="auto"/>
          </w:divBdr>
          <w:divsChild>
            <w:div w:id="1879931083">
              <w:marLeft w:val="0"/>
              <w:marRight w:val="0"/>
              <w:marTop w:val="0"/>
              <w:marBottom w:val="0"/>
              <w:divBdr>
                <w:top w:val="none" w:sz="0" w:space="0" w:color="auto"/>
                <w:left w:val="none" w:sz="0" w:space="0" w:color="auto"/>
                <w:bottom w:val="none" w:sz="0" w:space="0" w:color="auto"/>
                <w:right w:val="none" w:sz="0" w:space="0" w:color="auto"/>
              </w:divBdr>
              <w:divsChild>
                <w:div w:id="668097488">
                  <w:marLeft w:val="0"/>
                  <w:marRight w:val="0"/>
                  <w:marTop w:val="0"/>
                  <w:marBottom w:val="0"/>
                  <w:divBdr>
                    <w:top w:val="none" w:sz="0" w:space="0" w:color="auto"/>
                    <w:left w:val="none" w:sz="0" w:space="0" w:color="auto"/>
                    <w:bottom w:val="none" w:sz="0" w:space="0" w:color="auto"/>
                    <w:right w:val="none" w:sz="0" w:space="0" w:color="auto"/>
                  </w:divBdr>
                  <w:divsChild>
                    <w:div w:id="1025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364794">
      <w:bodyDiv w:val="1"/>
      <w:marLeft w:val="0"/>
      <w:marRight w:val="0"/>
      <w:marTop w:val="0"/>
      <w:marBottom w:val="0"/>
      <w:divBdr>
        <w:top w:val="none" w:sz="0" w:space="0" w:color="auto"/>
        <w:left w:val="none" w:sz="0" w:space="0" w:color="auto"/>
        <w:bottom w:val="none" w:sz="0" w:space="0" w:color="auto"/>
        <w:right w:val="none" w:sz="0" w:space="0" w:color="auto"/>
      </w:divBdr>
      <w:divsChild>
        <w:div w:id="699937281">
          <w:marLeft w:val="0"/>
          <w:marRight w:val="0"/>
          <w:marTop w:val="0"/>
          <w:marBottom w:val="0"/>
          <w:divBdr>
            <w:top w:val="none" w:sz="0" w:space="0" w:color="auto"/>
            <w:left w:val="none" w:sz="0" w:space="0" w:color="auto"/>
            <w:bottom w:val="none" w:sz="0" w:space="0" w:color="auto"/>
            <w:right w:val="none" w:sz="0" w:space="0" w:color="auto"/>
          </w:divBdr>
          <w:divsChild>
            <w:div w:id="1745376573">
              <w:marLeft w:val="0"/>
              <w:marRight w:val="0"/>
              <w:marTop w:val="0"/>
              <w:marBottom w:val="0"/>
              <w:divBdr>
                <w:top w:val="none" w:sz="0" w:space="0" w:color="auto"/>
                <w:left w:val="none" w:sz="0" w:space="0" w:color="auto"/>
                <w:bottom w:val="none" w:sz="0" w:space="0" w:color="auto"/>
                <w:right w:val="none" w:sz="0" w:space="0" w:color="auto"/>
              </w:divBdr>
              <w:divsChild>
                <w:div w:id="34738613">
                  <w:marLeft w:val="0"/>
                  <w:marRight w:val="0"/>
                  <w:marTop w:val="0"/>
                  <w:marBottom w:val="0"/>
                  <w:divBdr>
                    <w:top w:val="none" w:sz="0" w:space="0" w:color="auto"/>
                    <w:left w:val="none" w:sz="0" w:space="0" w:color="auto"/>
                    <w:bottom w:val="none" w:sz="0" w:space="0" w:color="auto"/>
                    <w:right w:val="none" w:sz="0" w:space="0" w:color="auto"/>
                  </w:divBdr>
                  <w:divsChild>
                    <w:div w:id="10732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16561">
      <w:bodyDiv w:val="1"/>
      <w:marLeft w:val="0"/>
      <w:marRight w:val="0"/>
      <w:marTop w:val="0"/>
      <w:marBottom w:val="0"/>
      <w:divBdr>
        <w:top w:val="none" w:sz="0" w:space="0" w:color="auto"/>
        <w:left w:val="none" w:sz="0" w:space="0" w:color="auto"/>
        <w:bottom w:val="none" w:sz="0" w:space="0" w:color="auto"/>
        <w:right w:val="none" w:sz="0" w:space="0" w:color="auto"/>
      </w:divBdr>
    </w:div>
    <w:div w:id="1527332602">
      <w:bodyDiv w:val="1"/>
      <w:marLeft w:val="0"/>
      <w:marRight w:val="0"/>
      <w:marTop w:val="0"/>
      <w:marBottom w:val="0"/>
      <w:divBdr>
        <w:top w:val="none" w:sz="0" w:space="0" w:color="auto"/>
        <w:left w:val="none" w:sz="0" w:space="0" w:color="auto"/>
        <w:bottom w:val="none" w:sz="0" w:space="0" w:color="auto"/>
        <w:right w:val="none" w:sz="0" w:space="0" w:color="auto"/>
      </w:divBdr>
      <w:divsChild>
        <w:div w:id="2137866517">
          <w:marLeft w:val="0"/>
          <w:marRight w:val="0"/>
          <w:marTop w:val="0"/>
          <w:marBottom w:val="0"/>
          <w:divBdr>
            <w:top w:val="none" w:sz="0" w:space="0" w:color="auto"/>
            <w:left w:val="none" w:sz="0" w:space="0" w:color="auto"/>
            <w:bottom w:val="none" w:sz="0" w:space="0" w:color="auto"/>
            <w:right w:val="none" w:sz="0" w:space="0" w:color="auto"/>
          </w:divBdr>
          <w:divsChild>
            <w:div w:id="1529293113">
              <w:marLeft w:val="0"/>
              <w:marRight w:val="0"/>
              <w:marTop w:val="0"/>
              <w:marBottom w:val="0"/>
              <w:divBdr>
                <w:top w:val="none" w:sz="0" w:space="0" w:color="auto"/>
                <w:left w:val="none" w:sz="0" w:space="0" w:color="auto"/>
                <w:bottom w:val="none" w:sz="0" w:space="0" w:color="auto"/>
                <w:right w:val="none" w:sz="0" w:space="0" w:color="auto"/>
              </w:divBdr>
              <w:divsChild>
                <w:div w:id="378284564">
                  <w:marLeft w:val="0"/>
                  <w:marRight w:val="0"/>
                  <w:marTop w:val="0"/>
                  <w:marBottom w:val="0"/>
                  <w:divBdr>
                    <w:top w:val="none" w:sz="0" w:space="0" w:color="auto"/>
                    <w:left w:val="none" w:sz="0" w:space="0" w:color="auto"/>
                    <w:bottom w:val="none" w:sz="0" w:space="0" w:color="auto"/>
                    <w:right w:val="none" w:sz="0" w:space="0" w:color="auto"/>
                  </w:divBdr>
                  <w:divsChild>
                    <w:div w:id="19342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230415">
      <w:bodyDiv w:val="1"/>
      <w:marLeft w:val="0"/>
      <w:marRight w:val="0"/>
      <w:marTop w:val="0"/>
      <w:marBottom w:val="0"/>
      <w:divBdr>
        <w:top w:val="none" w:sz="0" w:space="0" w:color="auto"/>
        <w:left w:val="none" w:sz="0" w:space="0" w:color="auto"/>
        <w:bottom w:val="none" w:sz="0" w:space="0" w:color="auto"/>
        <w:right w:val="none" w:sz="0" w:space="0" w:color="auto"/>
      </w:divBdr>
    </w:div>
    <w:div w:id="204186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tsafe.com/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petsafe_fr/" TargetMode="External"/><Relationship Id="rId5" Type="http://schemas.openxmlformats.org/officeDocument/2006/relationships/footnotes" Target="footnotes.xml"/><Relationship Id="rId10" Type="http://schemas.openxmlformats.org/officeDocument/2006/relationships/hyperlink" Target="https://twitter.com/PetSafeFR" TargetMode="External"/><Relationship Id="rId4" Type="http://schemas.openxmlformats.org/officeDocument/2006/relationships/webSettings" Target="webSettings.xml"/><Relationship Id="rId9" Type="http://schemas.openxmlformats.org/officeDocument/2006/relationships/hyperlink" Target="file://C:\Users\sbresler\AppData\Local\Microsoft\Windows\INetCache\Content.Outlook\Library\Containers\com.apple.mail\Data\Library\AppData\Local\Microsoft\Windows\INetCache\Content.Outlook\Library\Containers\com.apple.mail\Data\Library\Mail%20Downloads\AppData\Local\Microsoft\Windows\AppData\Local\Microsoft\Windows\INetCache\Content.Outlook\LYWWU38U\PetSafe%20Franc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2776</Characters>
  <Application>Microsoft Office Word</Application>
  <DocSecurity>0</DocSecurity>
  <Lines>23</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Laberenne</dc:creator>
  <cp:keywords/>
  <dc:description/>
  <cp:lastModifiedBy>Rob Steele</cp:lastModifiedBy>
  <cp:revision>2</cp:revision>
  <dcterms:created xsi:type="dcterms:W3CDTF">2019-09-11T12:22:00Z</dcterms:created>
  <dcterms:modified xsi:type="dcterms:W3CDTF">2019-09-11T12:22:00Z</dcterms:modified>
</cp:coreProperties>
</file>